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5" w:rsidRPr="002D2300" w:rsidRDefault="004B3A55" w:rsidP="004B3A5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>АДМИНИСТРАЦИЯ СЕЛЬСКОГО ПОСЕЛЕНИЯ</w:t>
      </w:r>
    </w:p>
    <w:p w:rsidR="004B3A55" w:rsidRPr="002D2300" w:rsidRDefault="004B3A55" w:rsidP="004B3A5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ПРИБЕЛЬСКИЙ СЕЛЬСОВЕТ МУНИЦИПАЛЬНОГО РАЙОНА КАРМАСКАЛИНСКИЙ РАЙОН РЕСПУБЛИКИ БАШКОРТОСТАН</w:t>
      </w:r>
    </w:p>
    <w:p w:rsidR="004B3A55" w:rsidRPr="002D2300" w:rsidRDefault="004B3A55" w:rsidP="004B3A5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4B3A55" w:rsidRPr="002D2300" w:rsidRDefault="004B3A55" w:rsidP="004B3A5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4B3A55" w:rsidRPr="002D2300" w:rsidRDefault="004B3A55" w:rsidP="004B3A5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>ПОСТАНОВЛЕНИЕ</w:t>
      </w:r>
    </w:p>
    <w:p w:rsidR="004B3A55" w:rsidRDefault="004B3A55" w:rsidP="004B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От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23</w:t>
      </w: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ноября</w:t>
      </w:r>
      <w:r w:rsidRPr="002D2300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2023 года № 1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82</w:t>
      </w:r>
    </w:p>
    <w:p w:rsidR="00EC55E1" w:rsidRDefault="00EC55E1" w:rsidP="00EC55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C55E1" w:rsidRDefault="00EC55E1" w:rsidP="00EC55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C55E1" w:rsidRPr="00EC55E1" w:rsidRDefault="00EC55E1" w:rsidP="00EC5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55E1">
        <w:rPr>
          <w:rFonts w:ascii="Times New Roman" w:hAnsi="Times New Roman"/>
          <w:b/>
          <w:sz w:val="28"/>
          <w:szCs w:val="28"/>
        </w:rPr>
        <w:t xml:space="preserve">Об утверждении схемы теплоснабжения сельского поселения </w:t>
      </w:r>
      <w:proofErr w:type="spellStart"/>
      <w:r w:rsidRPr="00EC55E1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Pr="00EC55E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C55E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EC55E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период до 2034 года</w:t>
      </w:r>
    </w:p>
    <w:p w:rsidR="00EC55E1" w:rsidRPr="00EC55E1" w:rsidRDefault="00EC55E1" w:rsidP="00EC5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5E1" w:rsidRPr="00EC55E1" w:rsidRDefault="00EC55E1" w:rsidP="00EC55E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C55E1" w:rsidRDefault="00EC55E1" w:rsidP="00EC55E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5E1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06.10.2003 года № 131-ФЗ «Об общих принципах организации  местного самоуправления в Российской Федерации», с Федеральным законом "О теплоснабжении" Правительство Российской Федерации, Постановлением Правительства Российской Федерации от 22 февраля 2012 года N 154 «О требованиях к схемам теплоснабжения, порядку их разработки и утверждения» (с изменениями на 16 марта 2019 года), Уставом сельского поселения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EC55E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результатам проведения публичных слушаний по проекту актуализированной схемы теплоснабжения сельского поселения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2034 года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EC55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EC55E1" w:rsidRDefault="00EC55E1" w:rsidP="00EC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</w:t>
      </w:r>
      <w:r w:rsidRPr="00EC55E1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55E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C55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2034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5E1" w:rsidRDefault="00EC55E1" w:rsidP="00EC55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55E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обнародовать   на </w:t>
      </w:r>
      <w:proofErr w:type="gramStart"/>
      <w:r w:rsidRPr="00EC55E1">
        <w:rPr>
          <w:rFonts w:ascii="Times New Roman" w:eastAsia="Calibri" w:hAnsi="Times New Roman"/>
          <w:sz w:val="28"/>
          <w:szCs w:val="28"/>
          <w:lang w:eastAsia="en-US"/>
        </w:rPr>
        <w:t>информационном</w:t>
      </w:r>
      <w:proofErr w:type="gramEnd"/>
    </w:p>
    <w:p w:rsidR="00EC55E1" w:rsidRPr="00EC55E1" w:rsidRDefault="00EC55E1" w:rsidP="00EC55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55E1">
        <w:rPr>
          <w:rFonts w:ascii="Times New Roman" w:eastAsia="Calibri" w:hAnsi="Times New Roman"/>
          <w:sz w:val="28"/>
          <w:szCs w:val="28"/>
          <w:lang w:eastAsia="en-US"/>
        </w:rPr>
        <w:t>стенде</w:t>
      </w:r>
      <w:proofErr w:type="gramEnd"/>
      <w:r w:rsidRPr="00EC55E1">
        <w:rPr>
          <w:rFonts w:ascii="Times New Roman" w:eastAsia="Calibri" w:hAnsi="Times New Roman"/>
          <w:sz w:val="28"/>
          <w:szCs w:val="28"/>
          <w:lang w:eastAsia="en-US"/>
        </w:rPr>
        <w:t xml:space="preserve">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Pr="00EC55E1">
        <w:rPr>
          <w:rFonts w:ascii="Times New Roman" w:eastAsia="Calibri" w:hAnsi="Times New Roman"/>
          <w:sz w:val="28"/>
          <w:szCs w:val="28"/>
          <w:lang w:eastAsia="en-US"/>
        </w:rPr>
        <w:t>Прибельский</w:t>
      </w:r>
      <w:proofErr w:type="spellEnd"/>
      <w:r w:rsidRPr="00EC55E1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EC55E1">
        <w:rPr>
          <w:rFonts w:ascii="Times New Roman" w:eastAsia="Calibri" w:hAnsi="Times New Roman"/>
          <w:sz w:val="28"/>
          <w:szCs w:val="28"/>
          <w:lang w:eastAsia="en-US"/>
        </w:rPr>
        <w:t>Кармаскалинский</w:t>
      </w:r>
      <w:proofErr w:type="spellEnd"/>
      <w:r w:rsidRPr="00EC55E1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в сети «Интернет» </w:t>
      </w:r>
      <w:proofErr w:type="spellStart"/>
      <w:r w:rsidRPr="00EC55E1">
        <w:rPr>
          <w:rFonts w:ascii="Times New Roman" w:eastAsia="Calibri" w:hAnsi="Times New Roman"/>
          <w:sz w:val="28"/>
          <w:szCs w:val="28"/>
          <w:lang w:val="en-US" w:eastAsia="en-US"/>
        </w:rPr>
        <w:t>htt</w:t>
      </w:r>
      <w:proofErr w:type="spellEnd"/>
      <w:r w:rsidRPr="00EC55E1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EC55E1">
        <w:rPr>
          <w:rFonts w:ascii="Times New Roman" w:eastAsia="Calibri" w:hAnsi="Times New Roman"/>
          <w:sz w:val="28"/>
          <w:szCs w:val="28"/>
          <w:lang w:val="en-US" w:eastAsia="en-US"/>
        </w:rPr>
        <w:t>pribelsksp</w:t>
      </w:r>
      <w:proofErr w:type="spellEnd"/>
      <w:r w:rsidRPr="00EC55E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Pr="00EC55E1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Pr="00EC55E1">
        <w:rPr>
          <w:rFonts w:ascii="Times New Roman" w:eastAsia="Calibri" w:hAnsi="Times New Roman"/>
          <w:sz w:val="28"/>
          <w:szCs w:val="28"/>
          <w:lang w:eastAsia="en-US"/>
        </w:rPr>
        <w:t>/.</w:t>
      </w:r>
    </w:p>
    <w:p w:rsidR="00EC55E1" w:rsidRDefault="00EC55E1" w:rsidP="00EC5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55E1" w:rsidRPr="00EC55E1" w:rsidRDefault="00EC55E1" w:rsidP="00EC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sectPr w:rsidR="00EC55E1" w:rsidRPr="00EC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CE5"/>
    <w:multiLevelType w:val="hybridMultilevel"/>
    <w:tmpl w:val="3F228382"/>
    <w:lvl w:ilvl="0" w:tplc="D7989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781F92"/>
    <w:multiLevelType w:val="hybridMultilevel"/>
    <w:tmpl w:val="B9F47DB6"/>
    <w:lvl w:ilvl="0" w:tplc="97668A4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1"/>
    <w:rsid w:val="004B3A55"/>
    <w:rsid w:val="00E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5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3</cp:revision>
  <dcterms:created xsi:type="dcterms:W3CDTF">2023-11-22T11:20:00Z</dcterms:created>
  <dcterms:modified xsi:type="dcterms:W3CDTF">2023-11-23T10:36:00Z</dcterms:modified>
</cp:coreProperties>
</file>