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19" w:rsidRPr="00BF6619" w:rsidRDefault="00B06358" w:rsidP="00BF661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619" w:rsidRPr="00BF6619" w:rsidRDefault="00BF6619" w:rsidP="00BF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619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ПРИБЕЛЬСКИЙ СЕЛЬСОВЕТ МУНИЦИПАЛЬНОГО РАЙОНА КАРМАСКАЛИНСКИЙ РАЙОН РЕСПУБЛИКИБАШКОРТОСТАН</w:t>
      </w:r>
    </w:p>
    <w:p w:rsidR="00BF6619" w:rsidRPr="00BF6619" w:rsidRDefault="00BF6619" w:rsidP="00BF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1A" w:rsidRDefault="00BF6619" w:rsidP="00BF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6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6358" w:rsidRDefault="00B06358" w:rsidP="00BF661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07 февраля 2018 года № 14 </w:t>
      </w:r>
    </w:p>
    <w:p w:rsidR="00F2561A" w:rsidRDefault="00F2561A" w:rsidP="008E7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37B" w:rsidRPr="00472797" w:rsidRDefault="008E737B" w:rsidP="008E7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7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B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F2561A">
        <w:rPr>
          <w:rFonts w:ascii="Times New Roman" w:hAnsi="Times New Roman" w:cs="Times New Roman"/>
          <w:b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 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E737B" w:rsidRDefault="008E737B" w:rsidP="008E73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7B" w:rsidRPr="00472797" w:rsidRDefault="008E737B" w:rsidP="008E73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279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</w:t>
      </w:r>
      <w:r w:rsidR="008836CF">
        <w:rPr>
          <w:rFonts w:ascii="Times New Roman" w:hAnsi="Times New Roman" w:cs="Times New Roman"/>
          <w:sz w:val="28"/>
          <w:szCs w:val="28"/>
          <w:lang w:eastAsia="ru-RU"/>
        </w:rPr>
        <w:t>твенных и муниципальных услуг», П</w:t>
      </w:r>
      <w:r w:rsidRPr="00472797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47279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услуг», администрация сельского поселения </w:t>
      </w:r>
      <w:r w:rsidRPr="0047279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E737B" w:rsidRPr="005B7BD0" w:rsidRDefault="008E737B" w:rsidP="008E73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BD0">
        <w:rPr>
          <w:rFonts w:ascii="Times New Roman" w:hAnsi="Times New Roman" w:cs="Times New Roman"/>
          <w:sz w:val="28"/>
          <w:szCs w:val="28"/>
          <w:lang w:eastAsia="ru-RU"/>
        </w:rPr>
        <w:t>1. Утвер</w:t>
      </w:r>
      <w:r w:rsidR="008836CF">
        <w:rPr>
          <w:rFonts w:ascii="Times New Roman" w:hAnsi="Times New Roman" w:cs="Times New Roman"/>
          <w:sz w:val="28"/>
          <w:szCs w:val="28"/>
          <w:lang w:eastAsia="ru-RU"/>
        </w:rPr>
        <w:t xml:space="preserve">дить прилагаемый Административный регламент </w:t>
      </w:r>
      <w:r w:rsidR="008836CF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Администрацией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Кармаскалинский район Республики Башкортостан </w:t>
      </w:r>
      <w:r w:rsidR="008836CF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«Предоставление в установленном порядке малоимущим гражданам по договорам социального найма жилых помеще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муниципального жилого фонда</w:t>
      </w:r>
      <w:r w:rsidR="008836CF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37B" w:rsidRPr="00472797" w:rsidRDefault="00F2561A" w:rsidP="008E73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E737B" w:rsidRPr="00472797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8E737B" w:rsidRPr="00472797" w:rsidRDefault="00F2561A" w:rsidP="008E73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37B" w:rsidRPr="0047279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(разместить) в сети общего доступа «Интернет» на официальном сайте администрации</w:t>
      </w:r>
      <w:r w:rsidR="008E73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7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E737B" w:rsidRPr="004727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E737B" w:rsidRPr="00472797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8E737B" w:rsidRPr="0047279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8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pribelsksp</w:t>
      </w:r>
      <w:proofErr w:type="spellEnd"/>
      <w:r w:rsidRPr="00F2561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737B" w:rsidRPr="00472797">
        <w:rPr>
          <w:rFonts w:ascii="Times New Roman" w:hAnsi="Times New Roman" w:cs="Times New Roman"/>
          <w:sz w:val="28"/>
          <w:szCs w:val="28"/>
        </w:rPr>
        <w:t>.</w:t>
      </w:r>
    </w:p>
    <w:p w:rsidR="008E737B" w:rsidRPr="00472797" w:rsidRDefault="008E737B" w:rsidP="008E73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7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27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7279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E737B" w:rsidRDefault="008E737B" w:rsidP="008E73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7B" w:rsidRDefault="008E737B" w:rsidP="008E73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 w:rsidRPr="00F25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61A">
        <w:rPr>
          <w:rFonts w:ascii="Times New Roman" w:hAnsi="Times New Roman" w:cs="Times New Roman"/>
          <w:sz w:val="28"/>
          <w:szCs w:val="28"/>
          <w:lang w:eastAsia="ru-RU"/>
        </w:rPr>
        <w:t>Р.Р.Ахметов</w:t>
      </w:r>
    </w:p>
    <w:p w:rsidR="00F2561A" w:rsidRDefault="00F2561A" w:rsidP="008E73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6CF" w:rsidRDefault="008836CF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Утвержден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постановлением администрации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сельского поселения</w:t>
      </w:r>
    </w:p>
    <w:p w:rsidR="008E737B" w:rsidRPr="00472797" w:rsidRDefault="00F2561A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Прибельский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E737B"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сельсовет 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униципального района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Кармаскалинский район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Республики Башкортостан</w:t>
      </w:r>
    </w:p>
    <w:p w:rsidR="008E737B" w:rsidRPr="00472797" w:rsidRDefault="008E737B" w:rsidP="008E737B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>от «</w:t>
      </w:r>
      <w:r w:rsidR="00B0635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07 </w:t>
      </w: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B0635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февраля </w:t>
      </w:r>
      <w:r w:rsidRPr="004727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2018 года № </w:t>
      </w:r>
      <w:r w:rsidR="00B06358">
        <w:rPr>
          <w:rFonts w:ascii="Times New Roman" w:hAnsi="Times New Roman" w:cs="Times New Roman"/>
          <w:b/>
          <w:sz w:val="20"/>
          <w:szCs w:val="20"/>
          <w:lang w:eastAsia="ru-RU"/>
        </w:rPr>
        <w:t>14</w:t>
      </w:r>
      <w:bookmarkStart w:id="0" w:name="_GoBack"/>
      <w:bookmarkEnd w:id="0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2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«Предоставление в установленном порядке малоимущим гражданам по договорам социального найма жилых помеще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left="169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Административный регламент предоставления муниципальной услуги Администрацией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«Предоставление в установленном порядке малоимущим гражданам по договорам социального найма жилых помеще</w:t>
      </w:r>
      <w:r w:rsidR="008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муниципального жилого фонда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 процедур) при осуществлении полномочий по принятию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предоставлении малоимущим гражданам жилых помещений муниципального жилого фонда по договорам социального найма в соответствии с их заявлениями.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Предоставление муниципальной услуги заключается в предоставлении жилых помещений муниципального жилого фонда на основании договоров социального найма малоимущим гражданам.</w:t>
      </w:r>
    </w:p>
    <w:p w:rsidR="008E737B" w:rsidRPr="008E737B" w:rsidRDefault="008E737B" w:rsidP="00173834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Заявителями настоящей муниципальной услуги (далее – заявители) являются физические лица (граждане Российской Федерации), проживающие (имеющие постоянную регистрацию по месту жительства) на территории муниципального образования, признанные в установленном порядке малоимущими и состоящие на учете в качестве нуждающихся в жилых помещениях муниципального жилого фонда, предоставляемых по договорам социального найма, либо их уполномоченные представители.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173834" w:rsidRPr="005B7BD0" w:rsidRDefault="008E737B" w:rsidP="0017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34" w:rsidRPr="0079713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73834" w:rsidRPr="0079713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 Административном регламенте под структурным подразделением Администрации понимается</w:t>
      </w:r>
      <w:r w:rsidR="0017383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F2561A">
        <w:rPr>
          <w:rFonts w:ascii="Times New Roman" w:hAnsi="Times New Roman" w:cs="Times New Roman"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834">
        <w:rPr>
          <w:rFonts w:ascii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</w:t>
      </w:r>
      <w:r w:rsidR="00173834"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Информация о местонахождении и графике работы Администрации, структурного подразделения Администрации и Республиканского государственного автономного учреждения Многофункциональный центр предоставления государственных и муниципальных услуг (далее РГАУ МФЦ):</w:t>
      </w:r>
    </w:p>
    <w:p w:rsidR="008E737B" w:rsidRPr="008E737B" w:rsidRDefault="00173834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Администрации </w:t>
      </w:r>
      <w:r w:rsidR="008E737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61A" w:rsidRPr="007B7DCD">
        <w:rPr>
          <w:sz w:val="28"/>
          <w:szCs w:val="28"/>
        </w:rPr>
        <w:t xml:space="preserve">Республика Башкортостан, </w:t>
      </w:r>
      <w:proofErr w:type="spellStart"/>
      <w:r w:rsidR="00F2561A">
        <w:rPr>
          <w:sz w:val="28"/>
          <w:szCs w:val="28"/>
        </w:rPr>
        <w:t>Кармаскалинский</w:t>
      </w:r>
      <w:proofErr w:type="spellEnd"/>
      <w:r w:rsidR="00F2561A">
        <w:rPr>
          <w:sz w:val="28"/>
          <w:szCs w:val="28"/>
        </w:rPr>
        <w:t xml:space="preserve"> район</w:t>
      </w:r>
      <w:r w:rsidR="00F2561A" w:rsidRPr="007B7DCD">
        <w:rPr>
          <w:sz w:val="28"/>
          <w:szCs w:val="28"/>
        </w:rPr>
        <w:t xml:space="preserve">, </w:t>
      </w:r>
      <w:r w:rsidR="00F2561A">
        <w:rPr>
          <w:sz w:val="28"/>
          <w:szCs w:val="28"/>
        </w:rPr>
        <w:t xml:space="preserve">село </w:t>
      </w:r>
      <w:proofErr w:type="spellStart"/>
      <w:r w:rsidR="00F2561A">
        <w:rPr>
          <w:sz w:val="28"/>
          <w:szCs w:val="28"/>
        </w:rPr>
        <w:t>Прибельский</w:t>
      </w:r>
      <w:proofErr w:type="spellEnd"/>
      <w:proofErr w:type="gramStart"/>
      <w:r w:rsidR="00F2561A">
        <w:rPr>
          <w:sz w:val="28"/>
          <w:szCs w:val="28"/>
        </w:rPr>
        <w:t xml:space="preserve"> </w:t>
      </w:r>
      <w:r w:rsidR="00F2561A" w:rsidRPr="007B7DCD">
        <w:rPr>
          <w:sz w:val="28"/>
          <w:szCs w:val="28"/>
        </w:rPr>
        <w:t>,</w:t>
      </w:r>
      <w:proofErr w:type="gramEnd"/>
      <w:r w:rsidR="00F2561A" w:rsidRPr="007B7DCD">
        <w:rPr>
          <w:sz w:val="28"/>
          <w:szCs w:val="28"/>
        </w:rPr>
        <w:t xml:space="preserve"> ул.</w:t>
      </w:r>
      <w:r w:rsidR="00F2561A">
        <w:rPr>
          <w:sz w:val="28"/>
          <w:szCs w:val="28"/>
        </w:rPr>
        <w:t xml:space="preserve"> Пугачева</w:t>
      </w:r>
      <w:r w:rsidR="00F2561A" w:rsidRPr="007B7DCD">
        <w:rPr>
          <w:sz w:val="28"/>
          <w:szCs w:val="28"/>
        </w:rPr>
        <w:t>, д.</w:t>
      </w:r>
      <w:r w:rsidR="00F2561A">
        <w:rPr>
          <w:sz w:val="28"/>
          <w:szCs w:val="28"/>
        </w:rPr>
        <w:t>1</w:t>
      </w:r>
      <w:r w:rsidR="008E737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61A" w:rsidRDefault="00173834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Администрации 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3649"/>
        <w:gridCol w:w="2700"/>
      </w:tblGrid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8-30</w:t>
            </w:r>
            <w:r w:rsidRPr="007B7D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7B7DCD">
              <w:rPr>
                <w:sz w:val="28"/>
                <w:szCs w:val="28"/>
              </w:rPr>
              <w:t>.00</w:t>
            </w:r>
          </w:p>
        </w:tc>
      </w:tr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Вторник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8-30</w:t>
            </w:r>
            <w:r w:rsidRPr="007B7D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7B7DCD">
              <w:rPr>
                <w:sz w:val="28"/>
                <w:szCs w:val="28"/>
              </w:rPr>
              <w:t>.00</w:t>
            </w:r>
          </w:p>
        </w:tc>
      </w:tr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Среда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8-30</w:t>
            </w:r>
            <w:r w:rsidRPr="007B7D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7B7DCD">
              <w:rPr>
                <w:sz w:val="28"/>
                <w:szCs w:val="28"/>
              </w:rPr>
              <w:t>.00</w:t>
            </w:r>
          </w:p>
        </w:tc>
      </w:tr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Четверг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8-30</w:t>
            </w:r>
            <w:r w:rsidRPr="007B7D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7B7DCD">
              <w:rPr>
                <w:sz w:val="28"/>
                <w:szCs w:val="28"/>
              </w:rPr>
              <w:t>.00</w:t>
            </w:r>
          </w:p>
        </w:tc>
      </w:tr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8-30</w:t>
            </w:r>
            <w:r w:rsidRPr="007B7D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7B7DCD">
              <w:rPr>
                <w:sz w:val="28"/>
                <w:szCs w:val="28"/>
              </w:rPr>
              <w:t>.00</w:t>
            </w:r>
          </w:p>
        </w:tc>
      </w:tr>
      <w:tr w:rsidR="00F2561A" w:rsidRPr="007B7DCD" w:rsidTr="00F2561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61A" w:rsidRPr="007B7DCD" w:rsidRDefault="00F2561A" w:rsidP="00F2561A">
            <w:pPr>
              <w:tabs>
                <w:tab w:val="left" w:pos="0"/>
                <w:tab w:val="left" w:pos="108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A" w:rsidRPr="007B7DCD" w:rsidRDefault="00F2561A" w:rsidP="00F2561A">
            <w:pPr>
              <w:tabs>
                <w:tab w:val="left" w:pos="0"/>
              </w:tabs>
              <w:snapToGrid w:val="0"/>
              <w:ind w:firstLine="540"/>
              <w:jc w:val="center"/>
              <w:rPr>
                <w:sz w:val="28"/>
                <w:szCs w:val="28"/>
              </w:rPr>
            </w:pPr>
            <w:r w:rsidRPr="007B7DCD">
              <w:rPr>
                <w:sz w:val="28"/>
                <w:szCs w:val="28"/>
              </w:rPr>
              <w:t>Выходн</w:t>
            </w:r>
            <w:r>
              <w:rPr>
                <w:sz w:val="28"/>
                <w:szCs w:val="28"/>
              </w:rPr>
              <w:t>ой</w:t>
            </w:r>
            <w:r w:rsidRPr="007B7DCD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</w:t>
            </w:r>
            <w:r w:rsidRPr="007B7DC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 режим работы РГАУ МФЦ указаны в приложении №1 к Административному регламенту.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Информацию о местонахождении, графике работы, справочных телефонах, адресах официальных сайтов и электронной почты Администрации, структурного подразделения Администрации и РГАУ МФЦ, а также о порядке, сроках и процедурах предоставления муниципальной услуги, в том числе о порядке обжалования решений и действий (бездействия) органов, предоставляющих муниципальную услугу, их должностных лиц можно получить: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в сети Интернет: http://www.</w:t>
      </w:r>
      <w:r w:rsidR="00F2561A" w:rsidRPr="00F2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1A">
        <w:rPr>
          <w:rFonts w:ascii="Times New Roman" w:hAnsi="Times New Roman" w:cs="Times New Roman"/>
          <w:sz w:val="28"/>
          <w:szCs w:val="28"/>
          <w:lang w:val="en-US"/>
        </w:rPr>
        <w:t>pribelsksp</w:t>
      </w:r>
      <w:proofErr w:type="spellEnd"/>
      <w:r w:rsidR="00F2561A" w:rsidRPr="00F256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6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F2561A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3834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электронной форме на Едином Портале государственных и муниципальных услуг (функций) Российской Федерации (далее – Единый портал государственных и муниципальных услуг) (http://www.gosuslugi.ru) в разделе «Органы власти», «Органы местного самоуправления». 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34" w:rsidRPr="0094748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размещается в следующем порядке  </w:t>
      </w:r>
      <w:r w:rsidR="00173834" w:rsidRPr="00947486">
        <w:rPr>
          <w:rFonts w:ascii="Times New Roman" w:hAnsi="Times New Roman" w:cs="Times New Roman"/>
          <w:sz w:val="28"/>
        </w:rPr>
        <w:t xml:space="preserve">http://www.gosuslugi.ru в разделе "Каталог услуг", "Администрация сельского поселения </w:t>
      </w:r>
      <w:r w:rsidR="00F256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561A">
        <w:rPr>
          <w:rFonts w:ascii="Times New Roman" w:hAnsi="Times New Roman" w:cs="Times New Roman"/>
          <w:sz w:val="28"/>
        </w:rPr>
        <w:t>Прибельский</w:t>
      </w:r>
      <w:proofErr w:type="spellEnd"/>
      <w:r w:rsidR="00F2561A">
        <w:rPr>
          <w:rFonts w:ascii="Times New Roman" w:hAnsi="Times New Roman" w:cs="Times New Roman"/>
          <w:sz w:val="28"/>
        </w:rPr>
        <w:t xml:space="preserve"> </w:t>
      </w:r>
      <w:r w:rsidR="00173834" w:rsidRPr="00947486">
        <w:rPr>
          <w:rFonts w:ascii="Times New Roman" w:hAnsi="Times New Roman" w:cs="Times New Roman"/>
          <w:sz w:val="28"/>
        </w:rPr>
        <w:t xml:space="preserve"> сельсовет </w:t>
      </w:r>
      <w:r w:rsidR="00F2561A">
        <w:rPr>
          <w:rFonts w:ascii="Times New Roman" w:hAnsi="Times New Roman" w:cs="Times New Roman"/>
          <w:sz w:val="28"/>
        </w:rPr>
        <w:t xml:space="preserve">муниципального района Кармаскалинский район </w:t>
      </w:r>
      <w:r w:rsidR="00173834" w:rsidRPr="00947486">
        <w:rPr>
          <w:rFonts w:ascii="Times New Roman" w:hAnsi="Times New Roman" w:cs="Times New Roman"/>
          <w:sz w:val="28"/>
        </w:rPr>
        <w:t>Республики Башкортостан"</w:t>
      </w:r>
      <w:proofErr w:type="gramStart"/>
      <w:r w:rsidR="00173834" w:rsidRPr="00947486">
        <w:rPr>
          <w:rFonts w:ascii="Times New Roman" w:hAnsi="Times New Roman" w:cs="Times New Roman"/>
          <w:sz w:val="28"/>
        </w:rPr>
        <w:t xml:space="preserve"> </w:t>
      </w:r>
      <w:r w:rsidR="00173834">
        <w:rPr>
          <w:rFonts w:ascii="Times New Roman" w:hAnsi="Times New Roman" w:cs="Times New Roman"/>
          <w:sz w:val="28"/>
        </w:rPr>
        <w:t>;</w:t>
      </w:r>
      <w:proofErr w:type="gramEnd"/>
    </w:p>
    <w:p w:rsidR="00173834" w:rsidRPr="00947486" w:rsidRDefault="008E737B" w:rsidP="0017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на Портале государственных и муниципальных услуг Республики Башкортостан (http://pgu.bashkortostan.ru) в разделе «Органы власти», «Органы местного самоуправления». 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34" w:rsidRPr="0094748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размещается в следующем порядке  </w:t>
      </w:r>
      <w:r w:rsidR="00173834" w:rsidRPr="00947486">
        <w:rPr>
          <w:rFonts w:ascii="Times New Roman" w:hAnsi="Times New Roman" w:cs="Times New Roman"/>
          <w:sz w:val="28"/>
        </w:rPr>
        <w:t xml:space="preserve">http://pgu.bashkortostan.ru, "Администрация сельского поселения </w:t>
      </w:r>
      <w:proofErr w:type="spellStart"/>
      <w:r w:rsidR="00F2561A">
        <w:rPr>
          <w:rFonts w:ascii="Times New Roman" w:hAnsi="Times New Roman" w:cs="Times New Roman"/>
          <w:sz w:val="28"/>
        </w:rPr>
        <w:t>Прибельский</w:t>
      </w:r>
      <w:proofErr w:type="spellEnd"/>
      <w:r w:rsidR="00F2561A">
        <w:rPr>
          <w:rFonts w:ascii="Times New Roman" w:hAnsi="Times New Roman" w:cs="Times New Roman"/>
          <w:sz w:val="28"/>
        </w:rPr>
        <w:t xml:space="preserve"> </w:t>
      </w:r>
      <w:r w:rsidR="00F2561A" w:rsidRPr="00947486">
        <w:rPr>
          <w:rFonts w:ascii="Times New Roman" w:hAnsi="Times New Roman" w:cs="Times New Roman"/>
          <w:sz w:val="28"/>
        </w:rPr>
        <w:t xml:space="preserve"> сельсовет </w:t>
      </w:r>
      <w:r w:rsidR="00F2561A">
        <w:rPr>
          <w:rFonts w:ascii="Times New Roman" w:hAnsi="Times New Roman" w:cs="Times New Roman"/>
          <w:sz w:val="28"/>
        </w:rPr>
        <w:t xml:space="preserve">муниципального района Кармаскалинский район </w:t>
      </w:r>
      <w:r w:rsidR="00F2561A" w:rsidRPr="00947486">
        <w:rPr>
          <w:rFonts w:ascii="Times New Roman" w:hAnsi="Times New Roman" w:cs="Times New Roman"/>
          <w:sz w:val="28"/>
        </w:rPr>
        <w:t>Республики Башкортостан"</w:t>
      </w:r>
      <w:proofErr w:type="gramStart"/>
      <w:r w:rsidR="00F2561A" w:rsidRPr="00947486">
        <w:rPr>
          <w:rFonts w:ascii="Times New Roman" w:hAnsi="Times New Roman" w:cs="Times New Roman"/>
          <w:sz w:val="28"/>
        </w:rPr>
        <w:t xml:space="preserve"> </w:t>
      </w:r>
      <w:r w:rsidR="00173834" w:rsidRPr="00947486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РГАУ МФЦ в сети Интернет (http://www.mfcrb.ru);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расположенных непосредственно в местах предоставления муниципальной ус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в помещениях Администрации 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РГАУ МФЦ.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Информирование о порядке предоставления муниципальной услуги, в том числе услуг, которые являются необходимыми и обязательными для предоставления муниципальной услуги, осуществляется 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РГАУ МФЦ при обращении заявителя за информацией лично, по телефону, посредством почты, электронной почты: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1.7.1 устное информирование осуществляется специалистами, ответственными за информирование, при обращении заявителя лично или по телефону: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время ожидания заявителя при индивидуальном устном консультировании не может превышать 15 минут;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если для подготовки ответа требуется продолжительное время, специалист,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время для устного консультирования;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ответ на телефонный звонок должен начинаться с информации о наименовании органа/организации, в которые позвонил заявитель, фамилии,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имени, отчестве (последнее - при наличии) и должности специалиста, осуществляющего индивидуальное консультирование по телефону;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том случае, если специалист, осуществляющий консультирование по телефону, не может ответить на вопрос по содержанию, связанному с предоставлением муниципальной услуги, он может проинформировать заявителя об организациях, которые располагают необходимыми сведениями.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заявителя за информацией или способа доставки ответа, указанного в письменном обращении: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индивидуальном консультировании по почте (электронной почте) ответ на обращение направляется в адрес заявителя;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датой получения обращения является дата его регистрации в Администрации,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срок направления ответа на обращение заявителя не может превышать 30 календарных дней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фонда».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исполнительного органа, предоставляющего муниципальную услугу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Муниципальная услуга предоставляется Администрацией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предоставлении муниципальной услуги Администраци</w:t>
      </w:r>
      <w:r w:rsidR="001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со следующими органами власти (организациями), участвующие в предоставлении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Управление Федеральной службы государственной регистрации, кадастра и картографии по Республике Башкортостан (далее – 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Министерство внутренних дел по Республике Башкортостан.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государственные и муниципальные органы 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left="169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Результатом предоставления муниципальной услуги являются: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договора социального найма жилого помещения муниципального жилого фонда;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 в предоставлении муниципальной услуги.</w:t>
      </w:r>
    </w:p>
    <w:p w:rsidR="008E737B" w:rsidRPr="008E737B" w:rsidRDefault="008E737B" w:rsidP="00173834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Срок предоставления муниципальной услуги 10 рабочих дней со дня поступления заявления заявителя в Администрацию.</w:t>
      </w:r>
    </w:p>
    <w:p w:rsidR="008E737B" w:rsidRPr="00173834" w:rsidRDefault="008E737B" w:rsidP="00173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</w:t>
      </w:r>
      <w:r w:rsidR="00173834"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>регулирующих отношения, возникающие в связи с</w:t>
      </w:r>
      <w:r w:rsidR="001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834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предоставлением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Правовыми основаниями для предоставления муниципальной услуги являются: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(Собрание законодательства Российской Федерации, 26 января 2009, № 4, ст. 445);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(Российская газета, 08 декабря 1994, № 238 - 239);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 от 29 декабря 2004 № 188-ФЗ (Собрание законодательства Российской Федерации, 03 января 2005, № 1 (часть 1), ст. 14);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 (Собрание законодательства РФ, 06 октября 2003, № 40, ст. 3822);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 мая 2006 № 59-ФЗ «О порядке рассмотрения обращений граждан Российской Федерации»</w:t>
      </w: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08 мая 2006, № 19, ст. 2060);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27 июля 2006 № 152-ФЗ «О персональных данных» (Собрание законодательства Российской Федерации, 31 июля 2006, № 31 (1 ч.), ст. 3451)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27 июля 2010 № 210-ФЗ «Об организации предоставления государственных и муниципальных услуг» (Собрание законодательства Российской Федерации, 02 августа 2010, № 31, ст. 4179);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21 декабря 2004 № 817 «Об утверждении перечня заболеваний, дающих инвалидам, страдающим ими, право на дополнительную жилую площадь» (Собрание законодательства РФ, 27 декабря 2004, № 52 (часть 2), ст. 5488);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16 июня 2006 № 378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РФ, 19 июня 2006, № 25, ст. 2736);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ее должностных лиц» (Российская газета, 22 августа 2012, № 192);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Башкортостан от 24 декабря 1993 (Ведомости Верховного Совета и Правительства Республики Башкортостан, 1994, № 4 (22), ст. 146);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Башкортостан от 12 декабря 2006 № 391-з «Об обращениях граждан в Республике Башкортостан» (Ведомости Государственного Собрания - Курултая, Президента и Правительства Республики Башкортостан, 8 февраля 2007 года, № 3 (249), ст. 82);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Башкортостан от 02 декабря 2005 № 250-з «О регулировании жилищных отношений в Республике Башкортостан» (Ведомости Государственного Собрания - Курултая, Президента и Правительства Республики Башкортостан, 23 января 2006, № 2(224), ст. 18.);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Республики Башкортостан от 29 декабря 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 (Ведомости Государственного собрания - Курултая, Президента и Правительства Республики Башкортостан от 04 февраля 2013 года № 4(406));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Башкортостан от 24 октября 2011 № 366 «О системе межведомственного электронного взаимодействия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Башкортостан» (Ведомости Государственного Собрания - Курултая, Президента и Правительства Республики Башкортостан, 16 ноября 2011, № 22(364), ст. 1742).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Основанием для предоставления муниципальной услуги является запрос заявителя в письменной форме в адрес Администрации, поданный в виде заявления согласно приложению №2 к Административному регламенту следующими способами: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Администрацию;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РГАУ МФЦ;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в том числе на официальный адрес электронной почты Администрации;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Единый портал государственных и муниципальных услуг или Портал государственных и муниципальных услуг Республики Башкортостан.</w:t>
      </w:r>
    </w:p>
    <w:p w:rsid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с нормативными правовыми актами для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 заявление о предоставлении муниципальной услуги, оформленное согласно приложению №2 к Административному регламенту;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 копия документа, удостоверяющего личность заявителя либо представителя заявителя (с обязательным предъявлением оригинала документа). Это может быть: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гражданина Российской Федерации (для граждан Российской Федерации старше 14 лет);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удостоверяющий личность военнослужащего (удостоверение личности/военный билет);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удостоверение личности моряка.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2.8.3 копия документа, удостоверяющего личность каждого члена семьи заявителя (с обязательным предъявлением оригинала документа)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гражданина Российской Федерации (для граждан Российской Федерации старше 14 лет);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удостоверяющий личность военнослужащего (удостоверение личности/военный билет);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удостоверение личности моряка;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 каждого ребенка;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 ребенка, выданное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подтверждающий факт рождения и регистрации ребенка, выданный и удостоверенный штампом «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апостиль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 (в случае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государства, не являющегося участником Конвенции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(в случае рождения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года).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2.8.4 копия документа, подтверждающего факт принятия ребенка в приемную семью – в случае если ребенок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усыновлен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/удочерен, находится под опекой, над ребенком установлено попечительство (с обязательным предъявлением оригинала документа) один из: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суда об усыновлении (удочерении);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выписка либо решение органов опеки и попечительства либо местного самоуправления об установлении над ребенком опеки либо попечительства;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об осуществлении опеки или попечительства;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о приеме ребенка в семью.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2.8.5 копия документа, подтверждающего наличие родственных отношений либо иных обстоятельств, свидетельствующих о принадлежности гражданина к семье (с обязательным предъявлением оригинала документа),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регистрации брака;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расторжении брака;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рождении;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смерти;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справка о регистрации акта гражданского состояния;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 копия документа, подтверждающего право пользования жилым помещением, занимаемым заявителем и членами его семьи, в случае если право не зарегистрировано в Едином реестре прав на недвижимое имущество и сделок с ним (с обязательным предъявлением оригинала документа)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служебного найма;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купли-продажи;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мены;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дарения;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регистрационное удостоверение;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свидетельство о праве на наследство;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договор приватизации;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•вступившее в законную силу решение суда;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заявлении указывается: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фамилия, имя, отчество (последнее - при наличии) и данные основного документа, удостоверяющего личность заявителя;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почтовый и/или электронный адрес заявителя;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контактный телефон (при наличии);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личная подпись заявителя/представителя заявителя;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реквизиты документа, удостоверяющего полномочия представителя заявителя (в случае если обращается представитель заявителя);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дата обращения.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обращения представителя заявителя дополнительно представляется копия документа (с предъявлением оригинала) подтверждающего полномочия представителя заявителя, а именно - нотариально удостоверенная доверенность либо документ, подтверждающий полномочия законных представителей заявителя.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– (приложение №3 к Административному регламенту).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статус гражданина как малоимущего: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выданный органом местного самоуправления о признании гражданина малоимущим (решение, постановление, выписка из решения).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постановки заявителя на учет в качестве нуждающегося в жилом помещении: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документ, выданный органом местного самоуправления о постановке гражданина на учет в качестве нуждающегося в жилом помещении (решение, постановление, выписка из решения, уведомление).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право пользования жилым помещением, занимаемым заявителем и членами его семьи – один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органа местного самоуправления о предоставлении жилого помещения;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 социального найма;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ордер на вселение в жилое помещение.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наличие либо отсутствие у заявителя и членов его семьи жилых помещений, принадлежащих им на праве собственности: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выписка из Единого государственного реестра прав на недвижимое имущество и сделок с ним о зарегистрированных правах заявителя и/или членов его семьи на имеющиеся у них объекты недвижимого имущества либо свидетельство о регистрации права на жилое помещение.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 о гражданах, зарегистрированных в жилом помещении по месту жительства заявителя.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 Перечень услуг, которые являются необходимыми и обязательными для предоставления государственной услуги, в том числе сведения о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  <w:bookmarkStart w:id="1" w:name="footnote_back_7"/>
      <w:r w:rsidR="0052216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ocviewer.yandex.ru/view/520537876/?*=JHuMOGhTaiOly2%2FTxhqvs2gcRCB7InVybCI6InlhLWJyb3dzZXI6Ly80RFQxdVhFUFJySlJYbFVGb2V3cnVNN1VzQkFkLXBvTWw4MHlkS3RiUlo2R3Nza1ZIaEZ5T0EzM1NMSTcwTGhTeVB2M2FNWUItTDhZajhFdER4R1hkazhzMF9GZlRUODh3aGhCa2NzR3NRcG45bUtoVTgtYUt5QU52OGJnczg5TG5pOVVtV2F0M1NjdHQxTWp1RFk5VEE9PT9zaWduPU5teS1YY2ZnVzk4MThoOE9zNEFnUVRPaW9ZY01Cek5wd0lYN0xYXzhEb3c9IiwidGl0bGUiOiI3ODEwZDNkYThlNTQzZTRjMTY0N2JlZGQ1YzYxMzRmYy5kb2MiLCJ1aWQiOiI1MjA1Mzc4NzYiLCJ5dSI6Ijg1ODU5OTU5MTQ5OTIzMDU1NiIsIm5vaWZyYW1lIjpmYWxzZSwidHMiOjE1MTU5OTc4NDQxNDV9" \l "footnote_7" </w:instrText>
      </w:r>
      <w:r w:rsidR="0052216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E7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7</w:t>
      </w:r>
      <w:r w:rsidR="0052216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допускается требовать от заявителя: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№ 210-ФЗ «Об организации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 Исчерпывающий перечень оснований для отказа в приеме документов, необходимых для предоставления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 предоставлением муниципальной услуги в Администрацию либо в РГАУ МФЦ: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соответствующих полномочий на получение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документа, удостоверяющего личность.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 предоставлением муниципальной услуги иными способами оснований для отказа в приеме документов не предусмотрено.</w:t>
      </w:r>
    </w:p>
    <w:p w:rsidR="008E737B" w:rsidRPr="008E737B" w:rsidRDefault="008E737B" w:rsidP="00690936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 Исчерпывающий перечень оснований для приостановления или отказа в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приостановки предоставления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письменное обращение заявителя о приостановке предоставления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несоответствие заявления требованиям, установленным настоящим административным регламентом;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одного или нескольких документов, обязательных для предоставления заявителем, при обращении за муниципальной услугой;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у заявителя соответствующих полномочий на получение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заявителем документов с истекшим сроком действия; исправлениями, повреждениями, не позволяющими однозначно истолковать их содержание; отсутствие в документах обратного адреса, подписи/печати;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свободного жилого помещения социального использования муниципального жилищного фонда, предназначенного для предоставления заявителю по договору социального найма;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подача заявления об отказе от вселения в предоставляемое жилое помещение;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письменное заявление заявителя об отказе от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выезд заявителя на постоянное место жительства в другое муниципальное образование.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 Порядок, размер и основания взимания государственной пошлины или иной платы за предоставление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безвозмездной основе.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</w:t>
      </w:r>
      <w:r w:rsidR="0069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расчета размера такой платы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9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бесплатно.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 Максимальный срок ожидания в очереди при подаче заявления о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– 15 минут.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 Срок и порядок регистрации заявления о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 на предоставление муниципальной услуги осуществляется в день его поступления либо в случае поступления заявления в нерабочий или праздничный день – в следующий за ним первый рабочий день.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муниципальной услуга, к месту ожидания и приема граждан, размещению и оформлению визуальной, текстовой и мультимедийной информации о порядке предоставления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 Требования к помещениям Администрации,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специально выделенных для этих целей помещениях Администрации;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заявителей должно быть обеспечено удобство с точки зрения пешей доступности от остановок общественного транспорта;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здании у входа должна быть размещена информационная табличка (вывеска), содержащая следующую информацию: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наименование органа;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место нахождения и юридический адрес;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режим работы;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номера телефонов для справок.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 здания должен быть оборудован осветительными приборами, позволяющими посетителям ознакомиться с информационными табличками;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информирования оборудуются стендами (стойками), содержащими информацию о порядке предоставления муниципальной услуги.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информирования оборудуются стендами (стойками), содержащими информацию о порядке предоставления муниципальной услуги. Информационные стенды (стойки) должны размещаться в местах, обеспечивающих свободный доступ к ним лиц, имеющих ограничения к передвижению, на доступной для инвалидов-колясочников высоте.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фамилии, имени, отчестве (последнее - при наличии) и должности сотрудника (наименование уполномоченного органа) должна быть размещена на личной информационной табличке и на рабочем месте специалиста;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заявителя, находящегося на приеме, должно быть предусмотрено место для раскладки документов;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Места обслуживания инвалидов должны обеспечивать возможность беспрепятственного подъезда и поворота инвалидных колясок;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допу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зд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и помещения, в которых предоставляется муниципальная услуга, 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допуск и размещение собаки-проводника при наличии документа, подтверждающего ее специальное обучение;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8E737B" w:rsidRPr="008E737B" w:rsidRDefault="008E737B" w:rsidP="00690936">
      <w:pPr>
        <w:shd w:val="clear" w:color="auto" w:fill="FFFFFF"/>
        <w:spacing w:before="100" w:beforeAutospacing="1" w:after="100" w:afterAutospacing="1" w:line="240" w:lineRule="auto"/>
        <w:ind w:left="1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 Показатель доступности и качества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полной, актуальной и достоверной информации о порядке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инвалидами помощи в преодолении барьеров, препятствующих получению муниципальной услуги наравне с другими лицами;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возможности получения муниципальной услуги в электронном виде, в том числе с использованием Единого портала государственных и муниципальных услуг, Портала государственных и муниципальных услуг Республики Башкортостан, через РГАУ МФЦ, по почте;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удовлетворенности граждан качеством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времени ожидания в очереди при подаче заявления и при получении результата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со стороны заявителей на решения, действия (бездействие) должностных лиц Администрации при предоставлении муниципальной услуги.</w:t>
      </w:r>
    </w:p>
    <w:p w:rsidR="008E737B" w:rsidRPr="00690936" w:rsidRDefault="008E737B" w:rsidP="00690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936">
        <w:rPr>
          <w:rFonts w:ascii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а также в электронной форме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а также в электронной форме, указаны в пунктах 3.3, 3.4 Административного регламента.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 прием и регистрация заявлений и необходимых документов;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 рассмотрение заявления и представленных документов;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 формирование и направление межведомственных запросов о предоставлении документов и информации, получение ответов на запросы;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 принятие решения о заключении с гражданином договора социального найма жилого помещения либо решения об отказе в предоставлении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3.1.5 направление (выдача) гражданину письма, содержащего информацию о принятом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заключении договора социально найма, либо мотивированного решения об отказе в предоставлении ему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 подготовка договора социального найма и заключение с гражданином договора социального найма в случае принятия решения о предоставлении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Описание последовательности действий при предоставлении муниципальной услуги представлено в виде блок-схемы в приложении №4 к Административному регламенту.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Прием и регистрация заявлений и необходимых документов: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поступление заявления на предоставление муниципальной услуги в адрес Администрации;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поступившие заявления принимаются, учитываются и регистрируются в день их поступления либо в случае поступления запроса в нерабочий или праздничный день – в следующий за ним первый рабочий день;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(приложение № 5 к Административному регламенту);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позднее следующего рабочего дня со дня поступления заявлений в Администрацию передаются специалисту, ответственному за предоставление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 Рассмотрение заявления и представленных документов: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ответственный специалист проверяет заявление и прилагаемые к нему документы на соответствие требованиям, предусмотренным п. 2.8 и 2.9 настоящего Административного регламента, и наличие либо отсутствие оснований для отказа в предоставлении услуги, предусмотренных п. 2.16 настоящего Административного регламента;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несоответствия представленных документов указанным требованиям и наличия оснований, предусмотренных п. 2.16 настоящего Административного регламента, ответственный специалист: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об отказе в предоставлении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(выдает) гражданину письма, содержащего информацию мотивированного решения об отказе в предоставлении ему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отсутствия оснований для отказа в предоставлении услуги и если заявителем по собственной инициативе не представлены документы, указанные в пункте 2.12 Административного регламента, ответственный специалист Администрации формирует и направляет межведомственный запрос о предоставлении документов и информации;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соответствия представленных документов указанным требованиям и отсутствия оснований, предусмотренных п. 2.16 настоящего Административного регламента, ответственный специалист: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заключении с гражданином договора социального найма жилого помещения;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заключении с гражданином договора социального найма жилого помещения;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договора социального найма и заключение с гражданином договора социального найма в случае принятия решения о предоставлении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определение полноты представленных документов, обязательных для представления заявителем;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Формирование и направление межведомственных запросов о предоставлении документов и информации, получение ответов на запросы: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основанием для начала административной процедуры является прием и регистрация заявления на предоставление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ответственный специалист Администрации осуществляет формирование и направление межведомственных запросов;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направление запросов допускается только в целях, связанных с предоставлением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межведомственный запрос формируется в соответствии с требованиями статьи 7.2. Федерального закона от 27 июля 2010 № 210-ФЗ «Об организации предоставления государственных и муниципальных услуг»;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получение документов и необходимой информации по межведомственным запросам;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5 рабочих дней со дня регистрации заявления;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 Принятие решения о заключении с гражданином договора социального найма жилого помещения либо решения об отказе в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определение соответствия представленных заявителем и полученных (при необходимости) по запросам документов условиям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несоответствия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 случае соответствия представленных заявителем и полученных по запросам (при необходимости) документов условиям предоставления муниципальной услуги принимается решение о предоставлении заявителю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принятия решения об отказе в предоставлении услуги ответственный специалист готовит и согласовывает у руководителя структурного подразделения Администрации проект решения с мотивированным отказом в предоставлении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принятия решения о предоставлении заявителю услуги ответственный специалист готовит и согласовывает у руководителя структурного подразделения Администрации проект решения, содержащего информацию о сроке заключения с заявителем договора социального найма, сроке вселения заявителя и членов его семьи в жилое помещение муниципального жилищного фонда, дате вынесения решения;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принятое решение подписывается и регистрируется уполномоченным лицом;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принятое, подписанное и зарегистрированное решение о заключении договора социального найма либо об отказе в предоставлении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 Направление (выдача) гражданину письма, содержащего информацию о принятом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заключении договора социально найма, либо мотивированного решения об отказе в предоставлении ему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принятое решение о заключении договора социально найма либо об отказе в предоставлении ему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согласованное, подписанное и зарегистрированное уполномоченным лицом решение направляется заявителю;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выполнения административной процедуры является направление (выдача) заявителю решения о заключении договора социально найма, либо мотивированного решения об отказе в предоставлении ему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максимальный срок выполнения административной процедуры – не позднее следующего рабочего дня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вынесения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3.2.6 Подготовка договора социального найма и заключение с гражданином договора социального найма в случае принятия решения о предоставлении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основанием для начала административной процедуры является направление гражданину решения, содержащего информацию о сроке заключения с заявителем договора социального найма, сроке вселения заявителя и членов его семьи в жилое помещение муниципального жилищного фонда, дате вынесения решения;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ответственный специалист осуществляет подготовку двух экземпляров проекта договора социального найма и передает его на согласование руководителю структурного подразделения Администрации;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согласованный проект договора социального найма подписывается руководителем Администрации;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подписанный проект договора направляется ответственному специалисту Администрации для выдачи и подписания заявителем;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один экземпляр подписанного договора социального найма выдается заявителю, второй экземпляр подписанного договора передается на хранение в </w:t>
      </w:r>
      <w:r w:rsidR="0069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максимальный срок выполнения административной процедуры – 1 рабочий день.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Выполнение административных процедур при предоставлении муниципальной услуги на базе РГАУ МФЦ: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РГАУ МФЦ;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принятые РГАУ МФЦ от заявителя направляются в Администрацию для направления межведомственных и внутриведомственных запросов (при необходимости) и принятия решения.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Башкортостан: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предоставление муниципальной услуги в электронном виде осуществляется путем заполнения электронной формы заявления, с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Единого портала государственных услуг или Портала государственных и муниципальных услуг Республики Башкортостан.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Получение заявителем сведений о ходе выполнения запроса о предоставлении муниципальной услуги: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получения информации о ходе предоставления муниципальной услуги, в том числе о сроках завершения административных процедур путем устного или письменного запроса в Администрацию либо в РГАУ МФЦ (в случае подачи заявления о предоставлении муниципальной услуги через РГАУ МФЦ);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Башкортостан, заявителю обеспечивается возможность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мониторинга хода предоставления муниципальной услуги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кабинете Единого портала государственных услуг или Портала государственных и муниципальных услуг Республики Башкортостан.</w:t>
      </w:r>
    </w:p>
    <w:p w:rsidR="008E737B" w:rsidRPr="00420CB3" w:rsidRDefault="008E737B" w:rsidP="00420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0C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C453B" w:rsidRPr="005B7BD0" w:rsidRDefault="008E737B" w:rsidP="003C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</w:t>
      </w:r>
      <w:r w:rsidR="003C453B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исполнением должностными лицами </w:t>
      </w:r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>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</w:t>
      </w:r>
      <w:r w:rsidR="003C453B">
        <w:rPr>
          <w:rFonts w:ascii="Times New Roman" w:hAnsi="Times New Roman" w:cs="Times New Roman"/>
          <w:sz w:val="28"/>
          <w:szCs w:val="28"/>
          <w:lang w:eastAsia="ru-RU"/>
        </w:rPr>
        <w:t xml:space="preserve">ыми лицами </w:t>
      </w:r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 w:rsidR="003C453B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решений осуществляет Главой сельского поселения </w:t>
      </w:r>
      <w:proofErr w:type="spellStart"/>
      <w:r w:rsidR="00F2561A">
        <w:rPr>
          <w:rFonts w:ascii="Times New Roman" w:hAnsi="Times New Roman" w:cs="Times New Roman"/>
          <w:sz w:val="28"/>
          <w:szCs w:val="28"/>
          <w:lang w:eastAsia="ru-RU"/>
        </w:rPr>
        <w:t>Прибельский</w:t>
      </w:r>
      <w:proofErr w:type="spellEnd"/>
      <w:r w:rsidR="00F25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53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 Текущий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следующем порядке: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Администрации, участвующих в предоставлении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Плановые проверки осуществляются на основании годовых планов не реже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раза в год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Основанием для проведения внеплановых проверок являются: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законодательства, нормативных правовых актов;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заявителей;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выявленные в ходе текущего контроля.</w:t>
      </w:r>
    </w:p>
    <w:p w:rsidR="003C453B" w:rsidRPr="005B7BD0" w:rsidRDefault="008E737B" w:rsidP="003C453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53B" w:rsidRPr="005B7BD0">
        <w:rPr>
          <w:rFonts w:ascii="Times New Roman" w:hAnsi="Times New Roman" w:cs="Times New Roman"/>
          <w:sz w:val="28"/>
          <w:szCs w:val="28"/>
          <w:lang w:eastAsia="ru-RU"/>
        </w:rPr>
        <w:t>Плановые и внеплановые проверки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осуществляется в следующем порядке:</w:t>
      </w:r>
      <w:r w:rsidR="003C453B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проверки </w:t>
      </w:r>
      <w:r w:rsidR="003C453B">
        <w:rPr>
          <w:rFonts w:ascii="Times New Roman" w:hAnsi="Times New Roman" w:cs="Times New Roman"/>
          <w:sz w:val="28"/>
        </w:rPr>
        <w:t xml:space="preserve">осуществляются на основании полугодовых или годовых планов работы); внеплановые проверки осуществляются по конкретному обращению заявителя. 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 Должностные лица структурного подразделения Администрации, 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осуществления контроля за предоставлением муниципальной услуги граждане, их объединения и организации имеют право направлять в структурное подразделение Администрации индивидуальные и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Заявитель вправе обжаловать действие (бездействие) и решения, принятые (осуществляемые) должностными лицами в ходе предоставления муниципальной услуги в досудебном порядке.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Жалоба может быть принята при личном приеме заявителя должностными лицами Администрации, РГАУ МФЦ или направлена по почте, в том числе в электронном виде на официальную электронную почту Администрации, РГАУ МФЦ.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услуги, в том числе в следующих случаях: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сроков предоставления муниципальной услуги;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являющихся обязательными для предоставления заявителем;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 у заявителя по основаниям, не предусмотренным настоящим Административным регламентом;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исправлении допущенных опечаток и ошибок в документах, выданных в результате предоставления муниципальной услуги.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актами.</w:t>
      </w:r>
      <w:proofErr w:type="gramEnd"/>
    </w:p>
    <w:p w:rsidR="008E737B" w:rsidRPr="008E737B" w:rsidRDefault="008E737B" w:rsidP="003C453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Администрация муниципального образования отказывает в удовлетворении жалобы в следующих случаях:</w:t>
      </w:r>
    </w:p>
    <w:p w:rsidR="008E737B" w:rsidRPr="008E737B" w:rsidRDefault="008E737B" w:rsidP="003C453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E737B" w:rsidRPr="008E737B" w:rsidRDefault="008E737B" w:rsidP="003C453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737B" w:rsidRPr="008E737B" w:rsidRDefault="008E737B" w:rsidP="003C453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8E737B" w:rsidRPr="008E737B" w:rsidRDefault="008E737B" w:rsidP="003C453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Основания для начала процедуры досудебного (внесудебного) обжалования: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жалоба на решения, действия или бездействие должностных лиц структурного подразделения Администрации.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Жалоба заявителя в обязательном порядке должна содержать: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и дату.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 Право заявителя на получение информации и документов, необходимых для обоснования и рассмотрения жалобы: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 имеет право на получение информации и документов для обоснования и рассмотрения жалобы;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Администрации обязаны обеспечить заявителя информацией, непосредственно затрагивающей права и законные интересы, если иное не предусмотрено законом.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 Должностные лица, которым может быть направлена жалоба заявителя в досудебном (внесудебном) порядке: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2561A" w:rsidRPr="00F2561A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F2561A" w:rsidRPr="00F2561A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F2561A" w:rsidRPr="00F2561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F2561A" w:rsidRPr="00F2561A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proofErr w:type="gramStart"/>
      <w:r w:rsidR="00F2561A" w:rsidRPr="00F256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561A" w:rsidRPr="00F2561A">
        <w:rPr>
          <w:rFonts w:ascii="Times New Roman" w:hAnsi="Times New Roman" w:cs="Times New Roman"/>
          <w:sz w:val="28"/>
          <w:szCs w:val="28"/>
        </w:rPr>
        <w:t xml:space="preserve"> ул. Пугачева, д.1</w:t>
      </w:r>
      <w:r w:rsidR="003C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37B" w:rsidRPr="008E737B" w:rsidRDefault="003C453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37B"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 Сроки рассмотрения жалобы: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рассматривается в течение 15 рабочих дней с момента ее регистрации;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 Результат рассмотрения жалобы: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жалобы;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удовлетворении жалобы.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5.13 Способы информирования заявителей о порядке подачи и рассмотрения жалобы указаны в пункте 1.6 Административного регламента.</w:t>
      </w:r>
    </w:p>
    <w:p w:rsid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 Заявитель имеет право на обжалование решений, принятых по жалобе, в судебном порядке.</w:t>
      </w: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 администрации</w:t>
      </w: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Н.А.Суркова</w:t>
      </w: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53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61A" w:rsidRDefault="00F2561A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53B" w:rsidRPr="008E737B" w:rsidRDefault="003C453B" w:rsidP="003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№1</w:t>
      </w:r>
    </w:p>
    <w:p w:rsidR="003C453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3C453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</w:t>
      </w:r>
      <w:r w:rsidR="003C453B" w:rsidRPr="003C453B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="003C453B"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="003C453B"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3C453B" w:rsidRPr="003C453B" w:rsidRDefault="003C453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F2561A">
        <w:rPr>
          <w:rFonts w:ascii="Times New Roman" w:hAnsi="Times New Roman" w:cs="Times New Roman"/>
          <w:b/>
          <w:lang w:eastAsia="ru-RU"/>
        </w:rPr>
        <w:t>Прибельский</w:t>
      </w:r>
      <w:proofErr w:type="spellEnd"/>
      <w:r w:rsidR="00F2561A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3C453B" w:rsidRPr="003C453B" w:rsidRDefault="003C453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Кармаскалинский район Республики Башкортостан</w:t>
      </w:r>
      <w:r w:rsidR="008E737B"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3C453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3C453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8E737B" w:rsidRPr="003C453B" w:rsidRDefault="008E737B" w:rsidP="003C453B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и режим работы РГАУ МФЦ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857"/>
        <w:gridCol w:w="2782"/>
        <w:gridCol w:w="3186"/>
      </w:tblGrid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МФЦ и (или) привлекаемой организации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МФЦ и (или) привлекаемой организации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 заявителей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офис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450057,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Новомостовая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Кумертау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Кумертау,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 «Интернациональная»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450061,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113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Октябрьский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452616,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Октябрьский,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Кортунова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rPr>
          <w:trHeight w:val="71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Стерлитамак,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Октября, д. 71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rPr>
          <w:trHeight w:val="71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Белебей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452009,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Белебей,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Революционеров, д.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Туймазы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Туймазы,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69а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филиала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453116,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Стерлитамак,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Худайбердина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83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Ермолаево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453360,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Ермолаево,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д. 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г. Нефтекамск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452683,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Нефтекамск,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д. 59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Красная Горка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452440,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Красная Горка,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Кирова, 48.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Киги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Киги,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14.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Верхнеяркеево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452260,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Верхнеяркеево,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Пушкина, д. 17/1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Приютово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452017,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Приютово,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50 лет ВЛКСМ, д. 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Вторник, четверг, 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Толбазы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Аургазинский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Толбазы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113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Сибай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453832,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Сибай,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Горького, 74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Буздяк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452710,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Буздяк,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Красноармейская, 27.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Чекмагуш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452211,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Чекмагуш,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68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г. Янаул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Янаул,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Азина, 29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Мелеуз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Мелеуз, ул.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Давлеканово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Давлеканово,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Победы, 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Белорецк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Белорецк,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Пятого Июля,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Месягутово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Месягутово,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И. Усова, 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«ТЦ Башкортостан»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450071,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Менделеева, д. 205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четверг- воскресенье 10.00-21.00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13.00-21.00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перерыва, без выходных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«50 лет СССР»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450059,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50 лет СССР, 35/5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Ишимбай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453215,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Ишимбай,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РГАУ МФЦ,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Учалы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Учалы,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Карла Маркса,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Бирск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Бирск,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Корочкина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Стерлитамак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453124,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Стерлитамак,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18а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Старобалтачево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Старобалтачево, ул. Советская, д. 51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 с. Аскарово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Абзелиловский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Аскарово,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Коммунистическая,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rPr>
          <w:trHeight w:val="9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Зилаир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Зилаирский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Зилаир,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д.68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Бураево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452960,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Бураево, ул. Ленина, д.102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Стерлибашево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453180,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Стерлибашевский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Стерлибашево,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К. Маркса, д. 109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Аскино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Аскино, ул.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г. Салават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453261,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Салават, ул. Ленина 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Сипайлово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450073,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Бикбая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Инорс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450039, 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Георгия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Мушникова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РГАУ МФЦ в г. Благовещенск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Благовещенск,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 с. Красноусольский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Гафурийский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Красноусольский,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Октябрьская, 2а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Большеустьикинское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Мечетлинской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Большеустьикинское,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26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г.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Агидель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Агидель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Первых строителей, д. 7а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 Баймак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Баймак,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Понедельник-пятница 9.00-18.00;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10.00-14.00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-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Межгорье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453571,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Белорецкий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Межгорье, ул. 40 лет Победы, д. 60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Раевский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Альшеевский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Раевский,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 – Березовка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Николо-Березовка,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д. 33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Акьяр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453800,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Акьяр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пр.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Кармаскалы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Кармаскалинский р-н,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Кармаскалы,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Худайбердина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Караидель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452360,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Караидельский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Караидель,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Первомайская д. 28.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Киргиз-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Мияки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Киргиз-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19.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rPr>
          <w:trHeight w:val="1021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Новобелокатай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Белокатайский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Новобелокатай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124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Старосубхангулово,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Бурзянский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Старосубхангулово,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80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rPr>
          <w:trHeight w:val="74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«Дема»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450095,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Дагестанская, д.2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четверг-суббота 10.00-21.00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14.00-21.00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РГАУ МФЦ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Мишкино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452340,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Мишкино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73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Федоровка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Федоровка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44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с. Верхние Татышлы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Татышлы,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86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rPr>
          <w:trHeight w:val="71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453380,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rPr>
          <w:trHeight w:val="77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Языково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452740,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Языково,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Пушкина, 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Архангельское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Архангельский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Архангельское, ул. Советская, 43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Бижбуляк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452040,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Бижбулякский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Бижбуляк,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Победы, 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Мраково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Кугарчинский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Мраково,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З.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Биишево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Ермекеево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452190,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Ермекеевский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Ермекеево,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59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Калтасы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452860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Калтасинский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Калтасы,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К. Маркса, 47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Малояз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452490,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Малояз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д. 63/1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Шаран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452630,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Шаран,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Центральная, 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Дюртюли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452320,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Дюртюлинский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Дюртюли,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Матросова, д.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Кушнаренково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452230,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Кушнаренковский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Кушнаренково,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Садовая, 19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Бакалы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452650,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Бакалы, ул. Мостовая, 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Чишмы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452170,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Чишминский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Чишмы,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50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«Аркада»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450022,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Губайдуллина,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вторник, четверг - воскресенье 10.00-22.00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14.00-22.00;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перерыва, без выходных.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зал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«ХБК»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450103,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Менделеева, 137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10.00-</w:t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Отделение РГАУ МФЦ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452410,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Иглинский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РГАУ МФЦ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7район, с. 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Ленина, д. 29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9.00-20.00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пятница 9.00-19.00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11.00-19.00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9.00-12.00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Операционный зал «Рыльского»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450105, г. Уфа,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М. Рыльского,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д.2/1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14.00-20.00;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Вторник-суббота 08.00-20.00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перерыва.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 обособленное структурное подразделение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г.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Бессонова,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26а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8:30-17:30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выходной</w:t>
            </w:r>
          </w:p>
        </w:tc>
      </w:tr>
      <w:tr w:rsidR="008E737B" w:rsidRPr="008E737B" w:rsidTr="008E737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 обособленное структурное подразделение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РГАУ МФЦ в г. Уфе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Российская,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8:30-17:30</w:t>
            </w:r>
          </w:p>
          <w:p w:rsidR="008E737B" w:rsidRPr="008E737B" w:rsidRDefault="008E737B" w:rsidP="008E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выходной</w:t>
            </w:r>
          </w:p>
        </w:tc>
      </w:tr>
    </w:tbl>
    <w:p w:rsidR="008E737B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2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DF1FAE">
        <w:rPr>
          <w:rFonts w:ascii="Times New Roman" w:hAnsi="Times New Roman" w:cs="Times New Roman"/>
          <w:b/>
          <w:lang w:eastAsia="ru-RU"/>
        </w:rPr>
        <w:t>Прибельский</w:t>
      </w:r>
      <w:proofErr w:type="spellEnd"/>
      <w:r w:rsidR="00DF1FAE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Кармаскалинский район Республики Башкортостан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943DDF" w:rsidRPr="008E737B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43DDF" w:rsidRPr="008E737B" w:rsidRDefault="00943DDF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сельсовет 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заявителя, паспортные данные, почтовый/электронный адрес, тел.)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предоставить жилое помещение муниципального жилого фонда ____________________________________________________________________ на основании договора социального найма.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 «__» _________201_г.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заявителя/представителя) (подпись)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3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DF1FAE">
        <w:rPr>
          <w:rFonts w:ascii="Times New Roman" w:hAnsi="Times New Roman" w:cs="Times New Roman"/>
          <w:b/>
          <w:lang w:eastAsia="ru-RU"/>
        </w:rPr>
        <w:t>Прибельский</w:t>
      </w:r>
      <w:proofErr w:type="spellEnd"/>
      <w:r w:rsidR="00DF1FAE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Кармаскалинский район Республики Башкортостан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3DDF" w:rsidRPr="008E737B" w:rsidRDefault="00943DDF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сельсовет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737B" w:rsidRPr="008E737B" w:rsidRDefault="008E737B" w:rsidP="00943DDF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лица, которое дает согласие)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Администрации___________________________________________ адрес___________________________, на обработку персональных данных ____________________________________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лица, на которое дается согласие)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муниципальной услуги ________________________________________</w:t>
      </w:r>
      <w:r w:rsidR="009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соответствии со статьей 9 Федерального закона от 27.07.2006 года </w:t>
      </w: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152-ФЗ «О персональных данных» с использованием средств автоматизации и без использования таких средств, а именно: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(E-</w:t>
      </w:r>
      <w:proofErr w:type="spell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Иные категории персональных данных: состояние в браке, данные свидетельства о заключении брака, фамилия, имя, отчество супруг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выдачи, наименование органа, выдавшего военный билет, военно-учетная специальность, воинское звание, данные о принятии\снятии н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  <w:proofErr w:type="gramEnd"/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вступает в силу со дня его подписания и действует до достижения целей обработки.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 «__» _________201_г.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(Ф.И.О.) (подпись)</w:t>
      </w: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Default="00943DDF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4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DF1FAE">
        <w:rPr>
          <w:rFonts w:ascii="Times New Roman" w:hAnsi="Times New Roman" w:cs="Times New Roman"/>
          <w:b/>
          <w:lang w:eastAsia="ru-RU"/>
        </w:rPr>
        <w:t>Прибельский</w:t>
      </w:r>
      <w:proofErr w:type="spellEnd"/>
      <w:r w:rsidR="00DF1FAE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Кармаскалинский район Республики Башкортостан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</w:t>
      </w:r>
    </w:p>
    <w:p w:rsidR="000C10EC" w:rsidRDefault="000C10EC" w:rsidP="000C10EC">
      <w:pPr>
        <w:spacing w:after="1" w:line="280" w:lineRule="atLeast"/>
        <w:jc w:val="center"/>
      </w:pP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┌────────────────────────────────────────────────────────┐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│ Прием и регистрация заявления и необходимых документов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└───────────────────────────┬────────────────────────────┘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\/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┌────────────────────────────────────────────────────────┐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│   Рассмотрение заявления и представленных документов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└───────────────────────────┬────────────────────────────┘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\/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┌────────────────────────────────────────┐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 \/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┌───────────────────────────┐       ┌─────────────────────────────┐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│Соответствие </w:t>
      </w:r>
      <w:proofErr w:type="gramStart"/>
      <w:r>
        <w:rPr>
          <w:rFonts w:ascii="Courier New" w:hAnsi="Courier New" w:cs="Courier New"/>
          <w:sz w:val="20"/>
        </w:rPr>
        <w:t>представленных</w:t>
      </w:r>
      <w:proofErr w:type="gramEnd"/>
      <w:r>
        <w:rPr>
          <w:rFonts w:ascii="Courier New" w:hAnsi="Courier New" w:cs="Courier New"/>
          <w:sz w:val="20"/>
        </w:rPr>
        <w:t>│       │Несоответствие представленных├───┐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│ документов установленным  │       │   документов установленным  │   │</w:t>
      </w:r>
      <w:proofErr w:type="gramEnd"/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│        требованиям        │       │         </w:t>
      </w:r>
      <w:proofErr w:type="gramStart"/>
      <w:r>
        <w:rPr>
          <w:rFonts w:ascii="Courier New" w:hAnsi="Courier New" w:cs="Courier New"/>
          <w:sz w:val="20"/>
        </w:rPr>
        <w:t>требованиям</w:t>
      </w:r>
      <w:proofErr w:type="gramEnd"/>
      <w:r>
        <w:rPr>
          <w:rFonts w:ascii="Courier New" w:hAnsi="Courier New" w:cs="Courier New"/>
          <w:sz w:val="20"/>
        </w:rPr>
        <w:t xml:space="preserve">         │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└────────────┬──────────────┘       └─────────────────────────────┘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┌──────────────────────────────────────┐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Формирование и направление      │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│межведомственных и внутриведомственных│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│запросов о предоставлении документов, │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</w:t>
      </w:r>
      <w:proofErr w:type="gramStart"/>
      <w:r>
        <w:rPr>
          <w:rFonts w:ascii="Courier New" w:hAnsi="Courier New" w:cs="Courier New"/>
          <w:sz w:val="20"/>
        </w:rPr>
        <w:t>необходимых</w:t>
      </w:r>
      <w:proofErr w:type="gramEnd"/>
      <w:r>
        <w:rPr>
          <w:rFonts w:ascii="Courier New" w:hAnsi="Courier New" w:cs="Courier New"/>
          <w:sz w:val="20"/>
        </w:rPr>
        <w:t xml:space="preserve"> для предоставления    ├─────────────────┐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│муниципальной услуги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государственные│                 │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органы и иные органы, участвующие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 │                 │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муниципальной услуги  │                 \/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(при необходимости)          │  ┌────────────────────────────┐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└───────────────┬──────────────────────┘  │Наличие оснований для отказа│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│      в предоставлении      │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 │    муниципальной услуги    │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Отсутствие оснований для отказа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│    └──────────────┬─────────────┘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</w:t>
      </w: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муниципальной услуги│                   │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└──────────────┬────────────────────┘                   \/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┌─────────────────────────────┐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│Принятие решения об отказе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│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Принятие решения о заключении    │   │       предоставлении        │&lt;┘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договора социального найма       │   │    муниципальной услуги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│   └───────────────┬─────────────┘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└──────────────┬────────────────────┘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│                            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\/                                      \/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┌───────────────────────────────────┐   ┌─────────────────────────────┐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Выдача (направление) договора    │   │    Выдача (направление)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социального найма заявителю  │   │  </w:t>
      </w:r>
      <w:proofErr w:type="gramStart"/>
      <w:r>
        <w:rPr>
          <w:rFonts w:ascii="Courier New" w:hAnsi="Courier New" w:cs="Courier New"/>
          <w:sz w:val="20"/>
        </w:rPr>
        <w:t>заявителю</w:t>
      </w:r>
      <w:proofErr w:type="gramEnd"/>
      <w:r>
        <w:rPr>
          <w:rFonts w:ascii="Courier New" w:hAnsi="Courier New" w:cs="Courier New"/>
          <w:sz w:val="20"/>
        </w:rPr>
        <w:t xml:space="preserve"> мотивированного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│   │           отказа            │</w:t>
      </w:r>
    </w:p>
    <w:p w:rsidR="000C10EC" w:rsidRDefault="000C10EC" w:rsidP="000C10E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│   └─────────────────────────────┘</w:t>
      </w:r>
    </w:p>
    <w:p w:rsidR="00943DDF" w:rsidRDefault="00943DDF" w:rsidP="00943DDF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10EC" w:rsidRDefault="000C10EC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b/>
          <w:lang w:eastAsia="ru-RU"/>
        </w:rPr>
        <w:t xml:space="preserve"> 5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 Административному регламенту предоставления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муниципальной услуги Администрацией  </w:t>
      </w:r>
      <w:proofErr w:type="gramStart"/>
      <w:r w:rsidRPr="003C453B">
        <w:rPr>
          <w:rFonts w:ascii="Times New Roman" w:hAnsi="Times New Roman" w:cs="Times New Roman"/>
          <w:b/>
          <w:lang w:eastAsia="ru-RU"/>
        </w:rPr>
        <w:t>сельского</w:t>
      </w:r>
      <w:proofErr w:type="gramEnd"/>
      <w:r w:rsidRPr="003C453B">
        <w:rPr>
          <w:rFonts w:ascii="Times New Roman" w:hAnsi="Times New Roman" w:cs="Times New Roman"/>
          <w:b/>
          <w:lang w:eastAsia="ru-RU"/>
        </w:rPr>
        <w:t xml:space="preserve">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поселения </w:t>
      </w:r>
      <w:proofErr w:type="spellStart"/>
      <w:r w:rsidR="00DF1FAE">
        <w:rPr>
          <w:rFonts w:ascii="Times New Roman" w:hAnsi="Times New Roman" w:cs="Times New Roman"/>
          <w:b/>
          <w:lang w:eastAsia="ru-RU"/>
        </w:rPr>
        <w:t>Прибельский</w:t>
      </w:r>
      <w:proofErr w:type="spellEnd"/>
      <w:r w:rsidR="00DF1FAE">
        <w:rPr>
          <w:rFonts w:ascii="Times New Roman" w:hAnsi="Times New Roman" w:cs="Times New Roman"/>
          <w:b/>
          <w:lang w:eastAsia="ru-RU"/>
        </w:rPr>
        <w:t xml:space="preserve"> </w:t>
      </w:r>
      <w:r w:rsidRPr="003C453B">
        <w:rPr>
          <w:rFonts w:ascii="Times New Roman" w:hAnsi="Times New Roman" w:cs="Times New Roman"/>
          <w:b/>
          <w:lang w:eastAsia="ru-RU"/>
        </w:rPr>
        <w:t xml:space="preserve"> сельсовет муниципального района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Кармаскалинский район Республики Башкортостан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«Предоставление в установленном порядке малоимущим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 xml:space="preserve">гражданам по договорам социального найма </w:t>
      </w:r>
    </w:p>
    <w:p w:rsidR="00943DDF" w:rsidRPr="003C453B" w:rsidRDefault="00943DDF" w:rsidP="00943DD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3C453B">
        <w:rPr>
          <w:rFonts w:ascii="Times New Roman" w:hAnsi="Times New Roman" w:cs="Times New Roman"/>
          <w:b/>
          <w:lang w:eastAsia="ru-RU"/>
        </w:rPr>
        <w:t>жилых помещений муниципального жилого фонда»</w:t>
      </w: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Linux Libertine" w:eastAsia="Times New Roman" w:hAnsi="Linux Libertine" w:cs="Times New Roman"/>
          <w:color w:val="000000"/>
          <w:sz w:val="28"/>
          <w:szCs w:val="28"/>
          <w:lang w:eastAsia="ru-RU"/>
        </w:rPr>
      </w:pP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Расписка</w:t>
      </w:r>
      <w:r w:rsidRPr="008E737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о приеме документов на предоставление услуги </w:t>
      </w:r>
      <w:bookmarkStart w:id="2" w:name="OLE_LINK52"/>
      <w:bookmarkStart w:id="3" w:name="OLE_LINK53"/>
      <w:bookmarkEnd w:id="2"/>
      <w:r w:rsidRPr="008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«Предоставление в установленном порядке малоимущим гражданам по договорам социального найма жилых помещений муниципального жилого фонда___________________</w:t>
      </w:r>
      <w:r w:rsidRPr="008E737B">
        <w:rPr>
          <w:rFonts w:ascii="Linux Libertine" w:eastAsia="Times New Roman" w:hAnsi="Linux Libertine" w:cs="Times New Roman"/>
          <w:b/>
          <w:bCs/>
          <w:color w:val="000000"/>
          <w:sz w:val="28"/>
          <w:szCs w:val="28"/>
          <w:lang w:eastAsia="ru-RU"/>
        </w:rPr>
        <w:t>»</w:t>
      </w:r>
      <w:bookmarkEnd w:id="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2124"/>
        <w:gridCol w:w="2121"/>
      </w:tblGrid>
      <w:tr w:rsidR="008E737B" w:rsidRPr="008E737B" w:rsidTr="008E737B">
        <w:trPr>
          <w:trHeight w:val="628"/>
        </w:trPr>
        <w:tc>
          <w:tcPr>
            <w:tcW w:w="5304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____________________________,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номер:</w:t>
            </w:r>
          </w:p>
        </w:tc>
      </w:tr>
      <w:tr w:rsidR="008E737B" w:rsidRPr="008E737B" w:rsidTr="008E737B">
        <w:trPr>
          <w:trHeight w:val="628"/>
        </w:trPr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7B" w:rsidRPr="008E737B" w:rsidTr="008E737B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2" w:lineRule="atLeast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(реквизиты документа, удостоверяющего личность)</w:t>
            </w:r>
          </w:p>
        </w:tc>
      </w:tr>
    </w:tbl>
    <w:p w:rsidR="008E737B" w:rsidRPr="008E737B" w:rsidRDefault="008E737B" w:rsidP="008E73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</w:t>
      </w:r>
      <w:proofErr w:type="gramStart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-а), а специалист </w:t>
      </w:r>
      <w:bookmarkStart w:id="4" w:name="OLE_LINK29"/>
      <w:bookmarkStart w:id="5" w:name="OLE_LINK30"/>
      <w:bookmarkEnd w:id="4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________________________________, </w:t>
      </w:r>
      <w:bookmarkEnd w:id="5"/>
      <w:r w:rsidRPr="008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принял(-a) для предоставления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жилого фонда___________________», 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888"/>
        <w:gridCol w:w="3057"/>
        <w:gridCol w:w="2167"/>
      </w:tblGrid>
      <w:tr w:rsidR="008E737B" w:rsidRPr="008E737B" w:rsidTr="008E737B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E737B" w:rsidRPr="008E737B" w:rsidTr="008E737B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37B" w:rsidRPr="008E737B" w:rsidRDefault="008E737B" w:rsidP="008E737B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6857"/>
        <w:gridCol w:w="1606"/>
      </w:tblGrid>
      <w:tr w:rsidR="008E737B" w:rsidRPr="008E737B" w:rsidTr="008E737B">
        <w:tc>
          <w:tcPr>
            <w:tcW w:w="936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OLE_LINK33"/>
            <w:bookmarkStart w:id="7" w:name="OLE_LINK34"/>
            <w:bookmarkEnd w:id="6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bookmarkEnd w:id="7"/>
          </w:p>
        </w:tc>
        <w:tc>
          <w:tcPr>
            <w:tcW w:w="7296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</w:t>
            </w:r>
          </w:p>
        </w:tc>
      </w:tr>
      <w:tr w:rsidR="008E737B" w:rsidRPr="008E737B" w:rsidTr="008E737B"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top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OLE_LINK24"/>
            <w:bookmarkStart w:id="9" w:name="OLE_LINK23"/>
            <w:bookmarkEnd w:id="8"/>
            <w:bookmarkEnd w:id="9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37B" w:rsidRPr="008E737B" w:rsidTr="008E737B"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</w:tr>
      <w:tr w:rsidR="008E737B" w:rsidRPr="008E737B" w:rsidTr="008E737B"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tcBorders>
              <w:top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(указывается количество документов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737B" w:rsidRPr="008E737B" w:rsidRDefault="008E737B" w:rsidP="008E737B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6"/>
      </w:tblGrid>
      <w:tr w:rsidR="008E737B" w:rsidRPr="008E737B" w:rsidTr="008E737B">
        <w:tc>
          <w:tcPr>
            <w:tcW w:w="7296" w:type="dxa"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37B" w:rsidRPr="008E737B" w:rsidRDefault="008E737B" w:rsidP="008E737B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  <w:bookmarkStart w:id="10" w:name="OLE_LINK11"/>
      <w:bookmarkStart w:id="11" w:name="OLE_LINK12"/>
      <w:bookmarkEnd w:id="10"/>
      <w:bookmarkEnd w:id="1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4334"/>
      </w:tblGrid>
      <w:tr w:rsidR="008E737B" w:rsidRPr="008E737B" w:rsidTr="008E737B">
        <w:trPr>
          <w:trHeight w:val="268"/>
        </w:trPr>
        <w:tc>
          <w:tcPr>
            <w:tcW w:w="5253" w:type="dxa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 расписки:</w:t>
            </w:r>
          </w:p>
        </w:tc>
        <w:tc>
          <w:tcPr>
            <w:tcW w:w="4599" w:type="dxa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«__» ________ 20__ г.</w:t>
            </w:r>
          </w:p>
        </w:tc>
      </w:tr>
      <w:tr w:rsidR="008E737B" w:rsidRPr="008E737B" w:rsidTr="008E737B">
        <w:trPr>
          <w:trHeight w:val="268"/>
        </w:trPr>
        <w:tc>
          <w:tcPr>
            <w:tcW w:w="5253" w:type="dxa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Ориентировочная дата выдачи итоговог</w:t>
            </w:r>
            <w:proofErr w:type="gram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-ых) документа(-</w:t>
            </w:r>
            <w:proofErr w:type="spellStart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4599" w:type="dxa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«__» ________ 20__ г.</w:t>
            </w:r>
          </w:p>
        </w:tc>
      </w:tr>
      <w:tr w:rsidR="008E737B" w:rsidRPr="008E737B" w:rsidTr="008E737B">
        <w:trPr>
          <w:trHeight w:val="268"/>
        </w:trPr>
        <w:tc>
          <w:tcPr>
            <w:tcW w:w="9854" w:type="dxa"/>
            <w:gridSpan w:val="2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выдачи: _______________________________</w:t>
            </w:r>
          </w:p>
          <w:p w:rsidR="008E737B" w:rsidRPr="008E737B" w:rsidRDefault="008E737B" w:rsidP="008E737B">
            <w:pPr>
              <w:spacing w:before="100" w:beforeAutospacing="1" w:after="100" w:afterAutospacing="1" w:line="268" w:lineRule="atLeast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______________________</w:t>
            </w:r>
          </w:p>
        </w:tc>
      </w:tr>
    </w:tbl>
    <w:p w:rsidR="008E737B" w:rsidRPr="008E737B" w:rsidRDefault="008E737B" w:rsidP="008E737B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4365"/>
        <w:gridCol w:w="1612"/>
      </w:tblGrid>
      <w:tr w:rsidR="008E737B" w:rsidRPr="008E737B" w:rsidTr="008E737B">
        <w:tc>
          <w:tcPr>
            <w:tcW w:w="3547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4598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7B" w:rsidRPr="008E737B" w:rsidTr="008E737B"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  <w:gridSpan w:val="2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OLE_LINK41"/>
            <w:bookmarkStart w:id="13" w:name="OLE_LINK42"/>
            <w:bookmarkEnd w:id="12"/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 (подпись)</w:t>
            </w:r>
            <w:bookmarkEnd w:id="13"/>
          </w:p>
        </w:tc>
      </w:tr>
      <w:tr w:rsidR="008E737B" w:rsidRPr="008E737B" w:rsidTr="008E737B">
        <w:tc>
          <w:tcPr>
            <w:tcW w:w="3547" w:type="dxa"/>
            <w:vMerge w:val="restart"/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4598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7B" w:rsidRPr="008E737B" w:rsidTr="008E737B">
        <w:tc>
          <w:tcPr>
            <w:tcW w:w="0" w:type="auto"/>
            <w:vMerge/>
            <w:vAlign w:val="center"/>
            <w:hideMark/>
          </w:tcPr>
          <w:p w:rsidR="008E737B" w:rsidRPr="008E737B" w:rsidRDefault="008E737B" w:rsidP="008E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  <w:gridSpan w:val="2"/>
            <w:tcBorders>
              <w:top w:val="single" w:sz="8" w:space="0" w:color="000000"/>
            </w:tcBorders>
            <w:vAlign w:val="center"/>
            <w:hideMark/>
          </w:tcPr>
          <w:p w:rsidR="008E737B" w:rsidRPr="008E737B" w:rsidRDefault="008E737B" w:rsidP="008E737B">
            <w:pPr>
              <w:spacing w:before="100" w:beforeAutospacing="1" w:after="100" w:afterAutospacing="1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 (подпись)</w:t>
            </w:r>
          </w:p>
        </w:tc>
      </w:tr>
    </w:tbl>
    <w:p w:rsidR="008E737B" w:rsidRPr="008E737B" w:rsidRDefault="00943DDF" w:rsidP="008E737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53125" w:rsidRDefault="00553125"/>
    <w:sectPr w:rsidR="00553125" w:rsidSect="0098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074"/>
    <w:rsid w:val="000C10EC"/>
    <w:rsid w:val="00173834"/>
    <w:rsid w:val="00225074"/>
    <w:rsid w:val="003C453B"/>
    <w:rsid w:val="00420CB3"/>
    <w:rsid w:val="0052216B"/>
    <w:rsid w:val="00553125"/>
    <w:rsid w:val="00690936"/>
    <w:rsid w:val="008836CF"/>
    <w:rsid w:val="008E737B"/>
    <w:rsid w:val="00943DDF"/>
    <w:rsid w:val="00985BAE"/>
    <w:rsid w:val="00B06358"/>
    <w:rsid w:val="00BF6619"/>
    <w:rsid w:val="00DD21E9"/>
    <w:rsid w:val="00DF1FAE"/>
    <w:rsid w:val="00F2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AE"/>
  </w:style>
  <w:style w:type="paragraph" w:styleId="2">
    <w:name w:val="heading 2"/>
    <w:basedOn w:val="a"/>
    <w:link w:val="20"/>
    <w:uiPriority w:val="9"/>
    <w:qFormat/>
    <w:rsid w:val="008E7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E7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E7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121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59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6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6685">
                          <w:marLeft w:val="1133"/>
                          <w:marRight w:val="1133"/>
                          <w:marTop w:val="1133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11680</Words>
  <Characters>66579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User211a</dc:creator>
  <cp:lastModifiedBy>user</cp:lastModifiedBy>
  <cp:revision>5</cp:revision>
  <cp:lastPrinted>2018-01-19T11:11:00Z</cp:lastPrinted>
  <dcterms:created xsi:type="dcterms:W3CDTF">2018-01-16T11:29:00Z</dcterms:created>
  <dcterms:modified xsi:type="dcterms:W3CDTF">2018-02-07T04:58:00Z</dcterms:modified>
</cp:coreProperties>
</file>