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  <w:r w:rsidR="005B526C">
        <w:rPr>
          <w:b/>
          <w:sz w:val="28"/>
          <w:szCs w:val="28"/>
        </w:rPr>
        <w:t xml:space="preserve"> </w:t>
      </w:r>
      <w:r w:rsidR="007A2330">
        <w:rPr>
          <w:b/>
          <w:sz w:val="28"/>
          <w:szCs w:val="28"/>
        </w:rPr>
        <w:t>от 29.03.2018 года</w:t>
      </w:r>
    </w:p>
    <w:p w:rsidR="00094D7E" w:rsidRDefault="00094D7E" w:rsidP="00094D7E">
      <w:pPr>
        <w:spacing w:before="100" w:beforeAutospacing="1" w:after="100" w:afterAutospacing="1" w:line="300" w:lineRule="atLeast"/>
        <w:ind w:firstLine="708"/>
        <w:jc w:val="both"/>
        <w:rPr>
          <w:color w:val="000000"/>
        </w:rPr>
      </w:pPr>
      <w:r>
        <w:rPr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 О регулировании земельных отношений в Республике Башкортостан» от 05.01.2004 № 59-з гражданам,  состоящим на учете в качестве нуждающихся в жилых помещениях: </w:t>
      </w:r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 w:firstRow="1" w:lastRow="0" w:firstColumn="1" w:lastColumn="0" w:noHBand="0" w:noVBand="1"/>
      </w:tblPr>
      <w:tblGrid>
        <w:gridCol w:w="821"/>
        <w:gridCol w:w="5245"/>
        <w:gridCol w:w="1418"/>
        <w:gridCol w:w="2693"/>
      </w:tblGrid>
      <w:tr w:rsidR="00094D7E" w:rsidTr="006715D1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Площадь кв.м.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094D7E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4D7E" w:rsidRPr="00E87583" w:rsidRDefault="00094D7E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7E" w:rsidRPr="008E55B5" w:rsidRDefault="00094D7E" w:rsidP="007A2330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r>
              <w:t>Прибельский</w:t>
            </w:r>
            <w:r w:rsidRPr="008E55B5">
              <w:t xml:space="preserve">, ул. </w:t>
            </w:r>
            <w:r w:rsidR="007A2330">
              <w:t xml:space="preserve">Ф.Гайнуллина </w:t>
            </w:r>
            <w:r w:rsidR="003E5632">
              <w:t xml:space="preserve">, д. </w:t>
            </w:r>
            <w:r w:rsidR="007A2330">
              <w:t>39</w:t>
            </w:r>
            <w:r w:rsidR="00BC39E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8E55B5" w:rsidRDefault="005B526C" w:rsidP="007A233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A2330">
              <w:rPr>
                <w:color w:val="000000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8E55B5" w:rsidRDefault="005B526C" w:rsidP="007A233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02:31:070402:2</w:t>
            </w:r>
            <w:r w:rsidR="007A2330">
              <w:rPr>
                <w:color w:val="000000"/>
              </w:rPr>
              <w:t>84</w:t>
            </w:r>
          </w:p>
        </w:tc>
      </w:tr>
      <w:tr w:rsidR="00094D7E" w:rsidTr="006715D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356" w:type="dxa"/>
          <w:trHeight w:val="100"/>
        </w:trPr>
        <w:tc>
          <w:tcPr>
            <w:tcW w:w="821" w:type="dxa"/>
            <w:tcBorders>
              <w:top w:val="single" w:sz="4" w:space="0" w:color="auto"/>
            </w:tcBorders>
          </w:tcPr>
          <w:p w:rsidR="00094D7E" w:rsidRDefault="00094D7E" w:rsidP="006715D1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94D7E" w:rsidRDefault="00094D7E" w:rsidP="00094D7E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94D7E"/>
    <w:rsid w:val="00221675"/>
    <w:rsid w:val="002F5A15"/>
    <w:rsid w:val="00306D23"/>
    <w:rsid w:val="003D41ED"/>
    <w:rsid w:val="003E5632"/>
    <w:rsid w:val="00431CBF"/>
    <w:rsid w:val="005351C0"/>
    <w:rsid w:val="00580CDC"/>
    <w:rsid w:val="005B3C96"/>
    <w:rsid w:val="005B526C"/>
    <w:rsid w:val="006D6F60"/>
    <w:rsid w:val="00702715"/>
    <w:rsid w:val="00715845"/>
    <w:rsid w:val="007A2330"/>
    <w:rsid w:val="007E4514"/>
    <w:rsid w:val="00977559"/>
    <w:rsid w:val="00AB1E0C"/>
    <w:rsid w:val="00AB68FD"/>
    <w:rsid w:val="00B31A90"/>
    <w:rsid w:val="00BC39E9"/>
    <w:rsid w:val="00C240C6"/>
    <w:rsid w:val="00CE40C9"/>
    <w:rsid w:val="00CF60FE"/>
    <w:rsid w:val="00ED2E56"/>
    <w:rsid w:val="00F42C2F"/>
    <w:rsid w:val="00F6623E"/>
    <w:rsid w:val="00F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user</cp:lastModifiedBy>
  <cp:revision>2</cp:revision>
  <dcterms:created xsi:type="dcterms:W3CDTF">2018-04-02T04:28:00Z</dcterms:created>
  <dcterms:modified xsi:type="dcterms:W3CDTF">2018-04-02T04:28:00Z</dcterms:modified>
</cp:coreProperties>
</file>