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2" w:rsidRPr="00A76BB7" w:rsidRDefault="00A76BB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СОВЕТ  СЕЛЬСКОГО  ПОСЕЛЕНИЯ  ПРИБЕЛЬСКИЙ СЕЛЬСОВЕТ  МУНИЦИПАЛЬНОГО  РАЙОНА  КАРМАСКАЛИНСКИЙ   РАЙОН РЕСПУБЛИКИ   БАШКОРТОСТАН</w:t>
      </w:r>
    </w:p>
    <w:p w:rsidR="00DA4532" w:rsidRPr="00A76BB7" w:rsidRDefault="00DA453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DA453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от 21 декабря  2016 г. № 10 - 2</w:t>
      </w:r>
    </w:p>
    <w:p w:rsidR="00DA4532" w:rsidRPr="00A76BB7" w:rsidRDefault="00DA453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DA453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DA453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Об утверждении Положения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 xml:space="preserve">о порядке </w:t>
      </w:r>
      <w:proofErr w:type="gramStart"/>
      <w:r w:rsidRPr="00A76BB7">
        <w:rPr>
          <w:rFonts w:ascii="Arial" w:eastAsia="Times New Roman" w:hAnsi="Arial" w:cs="Arial"/>
          <w:b/>
          <w:sz w:val="24"/>
          <w:szCs w:val="24"/>
        </w:rPr>
        <w:t>обнародования муниципальных нормативных правовых актов органов местного самоуправления сельского поселения</w:t>
      </w:r>
      <w:proofErr w:type="gram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76BB7">
        <w:rPr>
          <w:rFonts w:ascii="Arial" w:eastAsia="Times New Roman" w:hAnsi="Arial" w:cs="Arial"/>
          <w:b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 сельсовет муниципального района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Кармаскалинский район Республики Башкортостан</w:t>
      </w:r>
    </w:p>
    <w:p w:rsidR="00DA4532" w:rsidRPr="00A76BB7" w:rsidRDefault="00DA4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DA4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В соответствии со статьей 28 Устава сельского </w:t>
      </w:r>
      <w:r w:rsidRPr="00A76BB7">
        <w:rPr>
          <w:rFonts w:ascii="Arial" w:eastAsia="Times New Roman" w:hAnsi="Arial" w:cs="Arial"/>
          <w:sz w:val="24"/>
          <w:szCs w:val="24"/>
        </w:rPr>
        <w:t>поселения</w:t>
      </w:r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Кармаскалинский сельсовет муниципального района Кармаскалинский район Республики Башкортостан и в целях гарантирования доступности гражданам информации, затрагивающей их права, свободы и обязанности, Совет сельского поселения</w:t>
      </w:r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</w:t>
      </w:r>
      <w:r w:rsidRPr="00A76BB7">
        <w:rPr>
          <w:rFonts w:ascii="Arial" w:eastAsia="Times New Roman" w:hAnsi="Arial" w:cs="Arial"/>
          <w:sz w:val="24"/>
          <w:szCs w:val="24"/>
        </w:rPr>
        <w:t xml:space="preserve">ет муниципального района Кармаскалинский район Республики Башкортостан </w:t>
      </w:r>
      <w:r w:rsidRPr="00A76BB7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1. Утвердить Положение о порядке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обнародования муниципальных нормативных правовых актов органов местного самоуправления сельского поселения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 сельсовет муниципального </w:t>
      </w:r>
      <w:r w:rsidRPr="00A76BB7">
        <w:rPr>
          <w:rFonts w:ascii="Arial" w:eastAsia="Times New Roman" w:hAnsi="Arial" w:cs="Arial"/>
          <w:sz w:val="24"/>
          <w:szCs w:val="24"/>
        </w:rPr>
        <w:t>района Кармаскалинский район Республики Башкортостан.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   2.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 сельсовет муниципального района Кармаскалинский район Республики </w:t>
      </w:r>
      <w:r w:rsidRPr="00A76BB7">
        <w:rPr>
          <w:rFonts w:ascii="Arial" w:eastAsia="Times New Roman" w:hAnsi="Arial" w:cs="Arial"/>
          <w:sz w:val="24"/>
          <w:szCs w:val="24"/>
        </w:rPr>
        <w:t xml:space="preserve">Башкортостан </w:t>
      </w:r>
      <w:hyperlink r:id="rId4">
        <w:r w:rsidRPr="00A76BB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</w:t>
        </w:r>
      </w:hyperlink>
      <w:r w:rsidRPr="00A76BB7">
        <w:rPr>
          <w:rFonts w:ascii="Arial" w:eastAsia="Calibri" w:hAnsi="Arial" w:cs="Arial"/>
          <w:sz w:val="24"/>
          <w:szCs w:val="24"/>
          <w:u w:val="single"/>
        </w:rPr>
        <w:t>pribelsksp.ru</w:t>
      </w:r>
      <w:r w:rsidRPr="00A76BB7">
        <w:rPr>
          <w:rFonts w:ascii="Arial" w:eastAsia="Calibri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и обнародовать на информационном стенде Совета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 сельсовет муниципального р</w:t>
      </w:r>
      <w:r w:rsidRPr="00A76BB7">
        <w:rPr>
          <w:rFonts w:ascii="Arial" w:eastAsia="Times New Roman" w:hAnsi="Arial" w:cs="Arial"/>
          <w:sz w:val="24"/>
          <w:szCs w:val="24"/>
        </w:rPr>
        <w:t>айона Кармаскалинский район Республики Башкортостан.</w:t>
      </w:r>
      <w:proofErr w:type="gramEnd"/>
    </w:p>
    <w:p w:rsidR="00DA4532" w:rsidRPr="00A76BB7" w:rsidRDefault="00A76BB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 3.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 социально-гуманитарным вопросам.</w:t>
      </w:r>
    </w:p>
    <w:p w:rsidR="00A76BB7" w:rsidRDefault="00A76B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76BB7" w:rsidRDefault="00A76B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6BB7">
        <w:rPr>
          <w:rFonts w:ascii="Arial" w:eastAsia="Times New Roman" w:hAnsi="Arial" w:cs="Arial"/>
          <w:color w:val="000000"/>
          <w:sz w:val="24"/>
          <w:szCs w:val="24"/>
        </w:rPr>
        <w:t>Глава сельского    поселения</w:t>
      </w:r>
    </w:p>
    <w:p w:rsidR="00DA4532" w:rsidRPr="00A76BB7" w:rsidRDefault="00A76BB7">
      <w:pPr>
        <w:spacing w:after="0" w:line="240" w:lineRule="auto"/>
        <w:ind w:left="1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Прибельский</w:t>
      </w:r>
      <w:proofErr w:type="spellEnd"/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сельсовет</w:t>
      </w:r>
    </w:p>
    <w:p w:rsidR="00DA4532" w:rsidRP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DA4532" w:rsidRP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Кармаскалинский район</w:t>
      </w:r>
    </w:p>
    <w:p w:rsidR="00DA4532" w:rsidRP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Республики Башкортостан                                       </w:t>
      </w:r>
      <w:proofErr w:type="spellStart"/>
      <w:r w:rsidRPr="00A76B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Г.А.Лутфурахманов</w:t>
      </w:r>
      <w:proofErr w:type="spellEnd"/>
    </w:p>
    <w:p w:rsidR="00DA4532" w:rsidRDefault="00DA4532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76BB7" w:rsidRPr="00A76BB7" w:rsidRDefault="00A76BB7">
      <w:pPr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lastRenderedPageBreak/>
        <w:t>УТВЕРЖДЕНО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решением Совета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A76BB7">
        <w:rPr>
          <w:rFonts w:ascii="Arial" w:eastAsia="Times New Roman" w:hAnsi="Arial" w:cs="Arial"/>
          <w:b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муниципального района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Кармаскалинский район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Республики Башкортостан</w:t>
      </w:r>
    </w:p>
    <w:p w:rsidR="00DA4532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от 21</w:t>
      </w:r>
      <w:r w:rsidRPr="00A76BB7">
        <w:rPr>
          <w:rFonts w:ascii="Arial" w:eastAsia="Times New Roman" w:hAnsi="Arial" w:cs="Arial"/>
          <w:b/>
          <w:sz w:val="24"/>
          <w:szCs w:val="24"/>
        </w:rPr>
        <w:t xml:space="preserve"> декабря </w:t>
      </w:r>
      <w:r w:rsidRPr="00A76BB7">
        <w:rPr>
          <w:rFonts w:ascii="Arial" w:eastAsia="Times New Roman" w:hAnsi="Arial" w:cs="Arial"/>
          <w:b/>
          <w:sz w:val="24"/>
          <w:szCs w:val="24"/>
        </w:rPr>
        <w:t xml:space="preserve">2016 г. № 10 – 2 </w:t>
      </w:r>
    </w:p>
    <w:p w:rsidR="00A76BB7" w:rsidRPr="00A76BB7" w:rsidRDefault="00A76B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 xml:space="preserve">о порядке обнародования </w:t>
      </w:r>
      <w:proofErr w:type="gramStart"/>
      <w:r w:rsidRPr="00A76BB7">
        <w:rPr>
          <w:rFonts w:ascii="Arial" w:eastAsia="Times New Roman" w:hAnsi="Arial" w:cs="Arial"/>
          <w:b/>
          <w:sz w:val="24"/>
          <w:szCs w:val="24"/>
        </w:rPr>
        <w:t>муниципальных</w:t>
      </w:r>
      <w:proofErr w:type="gram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нормативных правовых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 xml:space="preserve">актов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b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b/>
          <w:sz w:val="24"/>
          <w:szCs w:val="24"/>
        </w:rPr>
        <w:t>сельсовет муниципального района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Карм</w:t>
      </w:r>
      <w:r w:rsidRPr="00A76BB7">
        <w:rPr>
          <w:rFonts w:ascii="Arial" w:eastAsia="Times New Roman" w:hAnsi="Arial" w:cs="Arial"/>
          <w:b/>
          <w:sz w:val="24"/>
          <w:szCs w:val="24"/>
        </w:rPr>
        <w:t>аскалинский район Республики Башкортостан</w:t>
      </w:r>
    </w:p>
    <w:p w:rsidR="00DA4532" w:rsidRPr="00A76BB7" w:rsidRDefault="00DA4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DA4532" w:rsidRPr="00A76BB7" w:rsidRDefault="00DA45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1.1. </w:t>
      </w:r>
      <w:r w:rsidRPr="00A76BB7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порядок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обнародования муниципальных нормативных правовых актов органов местного самоуправления сельского поселения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Целью настоящег</w:t>
      </w:r>
      <w:r w:rsidRPr="00A76BB7">
        <w:rPr>
          <w:rFonts w:ascii="Arial" w:eastAsia="Times New Roman" w:hAnsi="Arial" w:cs="Arial"/>
          <w:sz w:val="24"/>
          <w:szCs w:val="24"/>
        </w:rPr>
        <w:t xml:space="preserve">о Положения является обеспечение реализации прав граждан и организаций на доступ к официальной информации о работе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</w:t>
      </w:r>
      <w:r w:rsidRPr="00A76BB7">
        <w:rPr>
          <w:rFonts w:ascii="Arial" w:eastAsia="Times New Roman" w:hAnsi="Arial" w:cs="Arial"/>
          <w:sz w:val="24"/>
          <w:szCs w:val="24"/>
        </w:rPr>
        <w:t>стан (далее – органы местного самоуправления), доведения до сведения населения содержания принятых органами местного самоуправления муниципальных нормативных правовых актов, направленных на установление, изменение или отмену общеобязательных правил, действ</w:t>
      </w:r>
      <w:r w:rsidRPr="00A76BB7">
        <w:rPr>
          <w:rFonts w:ascii="Arial" w:eastAsia="Times New Roman" w:hAnsi="Arial" w:cs="Arial"/>
          <w:sz w:val="24"/>
          <w:szCs w:val="24"/>
        </w:rPr>
        <w:t>ующих на территории сельского поселения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Башкортостан, а также в случае необходимости – иных муниципальных правовых актов либо официальной информации органов местного самоуправ</w:t>
      </w:r>
      <w:r w:rsidRPr="00A76BB7">
        <w:rPr>
          <w:rFonts w:ascii="Arial" w:eastAsia="Times New Roman" w:hAnsi="Arial" w:cs="Arial"/>
          <w:sz w:val="24"/>
          <w:szCs w:val="24"/>
        </w:rPr>
        <w:t>ления.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Муниципальный нормативный правовой акт – изданный в установленном порядке акт уполномоченного на то органа или должностного лица органа местного самоуправления или акт, принятый на местном референдуме (сходе граждан), устанавливающий правовые н</w:t>
      </w:r>
      <w:r w:rsidRPr="00A76BB7">
        <w:rPr>
          <w:rFonts w:ascii="Arial" w:eastAsia="Times New Roman" w:hAnsi="Arial" w:cs="Arial"/>
          <w:sz w:val="24"/>
          <w:szCs w:val="24"/>
        </w:rPr>
        <w:t>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  <w:proofErr w:type="gramEnd"/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1.3.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Обнародование муниципальных но</w:t>
      </w:r>
      <w:r w:rsidRPr="00A76BB7">
        <w:rPr>
          <w:rFonts w:ascii="Arial" w:eastAsia="Times New Roman" w:hAnsi="Arial" w:cs="Arial"/>
          <w:sz w:val="24"/>
          <w:szCs w:val="24"/>
        </w:rPr>
        <w:t xml:space="preserve">рмативных правовых актов – доведение муниципальных нормативных правовых актов до всеобщего сведения путем размещения на информационном стенде Совета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сельсовет муниципального района Кармаскалинский район Республики Башкор</w:t>
      </w:r>
      <w:r w:rsidRPr="00A76BB7">
        <w:rPr>
          <w:rFonts w:ascii="Arial" w:eastAsia="Times New Roman" w:hAnsi="Arial" w:cs="Arial"/>
          <w:sz w:val="24"/>
          <w:szCs w:val="24"/>
        </w:rPr>
        <w:t xml:space="preserve">тостан, расположенном в здании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и официальном сайте </w:t>
      </w:r>
      <w:hyperlink r:id="rId5">
        <w:r w:rsidRPr="00A76BB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</w:t>
        </w:r>
      </w:hyperlink>
      <w:r w:rsidRPr="00A76BB7">
        <w:rPr>
          <w:rFonts w:ascii="Arial" w:eastAsia="Calibri" w:hAnsi="Arial" w:cs="Arial"/>
          <w:sz w:val="24"/>
          <w:szCs w:val="24"/>
          <w:u w:val="single"/>
        </w:rPr>
        <w:t>pribelsksp.ru</w:t>
      </w:r>
      <w:r w:rsidRPr="00A76BB7">
        <w:rPr>
          <w:rFonts w:ascii="Arial" w:hAnsi="Arial" w:cs="Arial"/>
          <w:sz w:val="24"/>
          <w:szCs w:val="24"/>
        </w:rPr>
        <w:t xml:space="preserve">  дл</w:t>
      </w:r>
      <w:r w:rsidRPr="00A76BB7">
        <w:rPr>
          <w:rFonts w:ascii="Arial" w:eastAsia="Times New Roman" w:hAnsi="Arial" w:cs="Arial"/>
          <w:sz w:val="24"/>
          <w:szCs w:val="24"/>
        </w:rPr>
        <w:t>я ознакомления.</w:t>
      </w:r>
      <w:proofErr w:type="gramEnd"/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 xml:space="preserve">Не подлежат официальному обнародованию муниципальные нормативные правовые акты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Башкортостан, содержащие сведения, сост</w:t>
      </w:r>
      <w:r w:rsidRPr="00A76BB7">
        <w:rPr>
          <w:rFonts w:ascii="Arial" w:eastAsia="Times New Roman" w:hAnsi="Arial" w:cs="Arial"/>
          <w:sz w:val="24"/>
          <w:szCs w:val="24"/>
        </w:rPr>
        <w:t xml:space="preserve">авляющие государственную тайну, или сведения, отнесенные в соответствии с действующим </w:t>
      </w:r>
      <w:r w:rsidRPr="00A76BB7">
        <w:rPr>
          <w:rFonts w:ascii="Arial" w:eastAsia="Times New Roman" w:hAnsi="Arial" w:cs="Arial"/>
          <w:sz w:val="24"/>
          <w:szCs w:val="24"/>
        </w:rPr>
        <w:lastRenderedPageBreak/>
        <w:t>законодательством к категории информации секретного или конфиденциального характера; а также правовые акты, являющиеся документами индивидуального правового регулирования</w:t>
      </w:r>
      <w:r w:rsidRPr="00A76BB7">
        <w:rPr>
          <w:rFonts w:ascii="Arial" w:eastAsia="Times New Roman" w:hAnsi="Arial" w:cs="Arial"/>
          <w:sz w:val="24"/>
          <w:szCs w:val="24"/>
        </w:rPr>
        <w:t>, непосредственно затрагивающие права, свободы и обязанности отдельного лица.</w:t>
      </w:r>
      <w:proofErr w:type="gramEnd"/>
    </w:p>
    <w:p w:rsidR="00DA4532" w:rsidRPr="00A76BB7" w:rsidRDefault="00DA45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2. Порядок обнародования</w:t>
      </w:r>
    </w:p>
    <w:p w:rsidR="00DA4532" w:rsidRPr="00A76BB7" w:rsidRDefault="00A76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BB7">
        <w:rPr>
          <w:rFonts w:ascii="Arial" w:eastAsia="Times New Roman" w:hAnsi="Arial" w:cs="Arial"/>
          <w:b/>
          <w:sz w:val="24"/>
          <w:szCs w:val="24"/>
        </w:rPr>
        <w:t>муниципальных нормативных правовых актов</w:t>
      </w:r>
    </w:p>
    <w:p w:rsidR="00DA4532" w:rsidRPr="00A76BB7" w:rsidRDefault="00DA45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2.1. Обнародование муниципальных нормативных правовых актов осуществляется посредством размещения их полного т</w:t>
      </w:r>
      <w:r w:rsidRPr="00A76BB7">
        <w:rPr>
          <w:rFonts w:ascii="Arial" w:eastAsia="Times New Roman" w:hAnsi="Arial" w:cs="Arial"/>
          <w:sz w:val="24"/>
          <w:szCs w:val="24"/>
        </w:rPr>
        <w:t xml:space="preserve">екста на информационном стенде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сельсовет муниципального района Кармаскалинский район Республики Башкортостан для ознакомления граждан в течение 7-ми дней после дня их подписания.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2.2. Инфо</w:t>
      </w:r>
      <w:r w:rsidRPr="00A76BB7">
        <w:rPr>
          <w:rFonts w:ascii="Arial" w:eastAsia="Times New Roman" w:hAnsi="Arial" w:cs="Arial"/>
          <w:sz w:val="24"/>
          <w:szCs w:val="24"/>
        </w:rPr>
        <w:t xml:space="preserve">рмационный стенд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располагается в здании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сельсовет муниципаль</w:t>
      </w:r>
      <w:r w:rsidRPr="00A76BB7">
        <w:rPr>
          <w:rFonts w:ascii="Arial" w:eastAsia="Times New Roman" w:hAnsi="Arial" w:cs="Arial"/>
          <w:sz w:val="24"/>
          <w:szCs w:val="24"/>
        </w:rPr>
        <w:t xml:space="preserve">ного района Кармаскалинский район Республики Башкортостан по адресу: Республика Башкортостан, Кармаскалинский район, с.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,  ул. Пугачева, 1 </w:t>
      </w:r>
      <w:r w:rsidRPr="00A76BB7">
        <w:rPr>
          <w:rFonts w:ascii="Arial" w:eastAsia="Times New Roman" w:hAnsi="Arial" w:cs="Arial"/>
          <w:sz w:val="24"/>
          <w:szCs w:val="24"/>
        </w:rPr>
        <w:t>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В тексте принятого нормативного правового акта делается обязательная отметка об обнародовании нормативно</w:t>
      </w:r>
      <w:r w:rsidRPr="00A76BB7">
        <w:rPr>
          <w:rFonts w:ascii="Arial" w:eastAsia="Times New Roman" w:hAnsi="Arial" w:cs="Arial"/>
          <w:sz w:val="24"/>
          <w:szCs w:val="24"/>
        </w:rPr>
        <w:t>го правового акта.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2.3. Нормативные правовые акты органов местного самоуправления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сельсовет муниципального района Кармаскалинский район Республики Башкортостан вступают в силу после обнародования, если иной срок не указа</w:t>
      </w:r>
      <w:r w:rsidRPr="00A76BB7">
        <w:rPr>
          <w:rFonts w:ascii="Arial" w:eastAsia="Times New Roman" w:hAnsi="Arial" w:cs="Arial"/>
          <w:sz w:val="24"/>
          <w:szCs w:val="24"/>
        </w:rPr>
        <w:t>н в самом нормативном правовом акте.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2.4. Официальным днем обнародования нормативных правовых актов является первый день их размещения.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2.5. В случае, если объем нормативных правовых актов, подлежащих обнародованию, превышает 20 печатных листов формата А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>,</w:t>
      </w:r>
      <w:r w:rsidRPr="00A76BB7">
        <w:rPr>
          <w:rFonts w:ascii="Arial" w:eastAsia="Times New Roman" w:hAnsi="Arial" w:cs="Arial"/>
          <w:sz w:val="24"/>
          <w:szCs w:val="24"/>
        </w:rPr>
        <w:t xml:space="preserve"> либо текст содержит карты и схемы, допустимо его обнародование путем издания брошюр (сборников) с его текстом.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2.6. Обнародованные нормативные правовые акты находятся на информационном стенде сроком не менее 10 дней с момента размещения.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2.7.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Информация о</w:t>
      </w:r>
      <w:r w:rsidRPr="00A76BB7">
        <w:rPr>
          <w:rFonts w:ascii="Arial" w:eastAsia="Times New Roman" w:hAnsi="Arial" w:cs="Arial"/>
          <w:sz w:val="24"/>
          <w:szCs w:val="24"/>
        </w:rPr>
        <w:t xml:space="preserve"> нормативных правовых актах (наименование, дата</w:t>
      </w:r>
      <w:proofErr w:type="gramEnd"/>
    </w:p>
    <w:p w:rsidR="00DA4532" w:rsidRPr="00A76BB7" w:rsidRDefault="00A76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принятия, номер), дате обнародования, лице, ответственном за обнародование, заносится в журнал обнародования </w:t>
      </w:r>
      <w:proofErr w:type="gramStart"/>
      <w:r w:rsidRPr="00A76BB7">
        <w:rPr>
          <w:rFonts w:ascii="Arial" w:eastAsia="Times New Roman" w:hAnsi="Arial" w:cs="Arial"/>
          <w:sz w:val="24"/>
          <w:szCs w:val="24"/>
        </w:rPr>
        <w:t>нормативных</w:t>
      </w:r>
      <w:proofErr w:type="gramEnd"/>
      <w:r w:rsidRPr="00A76BB7">
        <w:rPr>
          <w:rFonts w:ascii="Arial" w:eastAsia="Times New Roman" w:hAnsi="Arial" w:cs="Arial"/>
          <w:sz w:val="24"/>
          <w:szCs w:val="24"/>
        </w:rPr>
        <w:t xml:space="preserve"> правовых</w:t>
      </w:r>
    </w:p>
    <w:p w:rsidR="00DA4532" w:rsidRPr="00A76BB7" w:rsidRDefault="00A76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актов.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>2.8. Определить местом хранения нормативных правовых актов и журнала об</w:t>
      </w:r>
      <w:r w:rsidRPr="00A76BB7">
        <w:rPr>
          <w:rFonts w:ascii="Arial" w:eastAsia="Times New Roman" w:hAnsi="Arial" w:cs="Arial"/>
          <w:sz w:val="24"/>
          <w:szCs w:val="24"/>
        </w:rPr>
        <w:t>народования: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76BB7">
        <w:rPr>
          <w:rFonts w:ascii="Arial" w:eastAsia="Times New Roman" w:hAnsi="Arial" w:cs="Arial"/>
          <w:sz w:val="24"/>
          <w:szCs w:val="24"/>
        </w:rPr>
        <w:t xml:space="preserve">- Совета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кабинет управляющего делами администрации в</w:t>
      </w:r>
      <w:r w:rsidRPr="00A76BB7">
        <w:rPr>
          <w:rFonts w:ascii="Arial" w:eastAsia="Times New Roman" w:hAnsi="Arial" w:cs="Arial"/>
          <w:sz w:val="24"/>
          <w:szCs w:val="24"/>
        </w:rPr>
        <w:t xml:space="preserve"> здании</w:t>
      </w:r>
      <w:r w:rsidRPr="00A76BB7">
        <w:rPr>
          <w:rFonts w:ascii="Arial" w:eastAsia="Times New Roman" w:hAnsi="Arial" w:cs="Arial"/>
          <w:sz w:val="24"/>
          <w:szCs w:val="24"/>
        </w:rPr>
        <w:t xml:space="preserve">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</w:t>
      </w:r>
      <w:r w:rsidRPr="00A76BB7">
        <w:rPr>
          <w:rFonts w:ascii="Arial" w:eastAsia="Times New Roman" w:hAnsi="Arial" w:cs="Arial"/>
          <w:sz w:val="24"/>
          <w:szCs w:val="24"/>
        </w:rPr>
        <w:t>он Республики Башкортостан;</w:t>
      </w:r>
      <w:proofErr w:type="gramEnd"/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-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кабинет управляющего делами администрации в </w:t>
      </w:r>
      <w:r w:rsidRPr="00A76BB7">
        <w:rPr>
          <w:rFonts w:ascii="Arial" w:eastAsia="Times New Roman" w:hAnsi="Arial" w:cs="Arial"/>
          <w:sz w:val="24"/>
          <w:szCs w:val="24"/>
        </w:rPr>
        <w:t>здании</w:t>
      </w:r>
      <w:r w:rsidRPr="00A76BB7">
        <w:rPr>
          <w:rFonts w:ascii="Arial" w:eastAsia="Times New Roman" w:hAnsi="Arial" w:cs="Arial"/>
          <w:sz w:val="24"/>
          <w:szCs w:val="24"/>
        </w:rPr>
        <w:t xml:space="preserve"> администрации сельского поселения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>сельсовет муниципального райо</w:t>
      </w:r>
      <w:r w:rsidRPr="00A76BB7">
        <w:rPr>
          <w:rFonts w:ascii="Arial" w:eastAsia="Times New Roman" w:hAnsi="Arial" w:cs="Arial"/>
          <w:sz w:val="24"/>
          <w:szCs w:val="24"/>
        </w:rPr>
        <w:t>на Кармаскалинский район Республики Башкортостан.</w:t>
      </w:r>
    </w:p>
    <w:p w:rsidR="00DA4532" w:rsidRPr="00A76BB7" w:rsidRDefault="00A76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6BB7">
        <w:rPr>
          <w:rFonts w:ascii="Arial" w:eastAsia="Times New Roman" w:hAnsi="Arial" w:cs="Arial"/>
          <w:sz w:val="24"/>
          <w:szCs w:val="24"/>
        </w:rPr>
        <w:t xml:space="preserve">2.9. Ответственность за организацию работы по обнародованию нормативных правовых актов, ведение журнала обнародования нормативных </w:t>
      </w:r>
      <w:r w:rsidRPr="00A76BB7">
        <w:rPr>
          <w:rFonts w:ascii="Arial" w:eastAsia="Times New Roman" w:hAnsi="Arial" w:cs="Arial"/>
          <w:sz w:val="24"/>
          <w:szCs w:val="24"/>
        </w:rPr>
        <w:lastRenderedPageBreak/>
        <w:t>правовых актов возлагается на управляющего делами администрации сельского по</w:t>
      </w:r>
      <w:r w:rsidRPr="00A76BB7">
        <w:rPr>
          <w:rFonts w:ascii="Arial" w:eastAsia="Times New Roman" w:hAnsi="Arial" w:cs="Arial"/>
          <w:sz w:val="24"/>
          <w:szCs w:val="24"/>
        </w:rPr>
        <w:t xml:space="preserve">селения </w:t>
      </w:r>
      <w:proofErr w:type="spellStart"/>
      <w:r w:rsidRPr="00A76BB7">
        <w:rPr>
          <w:rFonts w:ascii="Arial" w:eastAsia="Times New Roman" w:hAnsi="Arial" w:cs="Arial"/>
          <w:sz w:val="24"/>
          <w:szCs w:val="24"/>
        </w:rPr>
        <w:t>Прибельский</w:t>
      </w:r>
      <w:proofErr w:type="spellEnd"/>
      <w:r w:rsidRPr="00A76BB7">
        <w:rPr>
          <w:rFonts w:ascii="Arial" w:eastAsia="Times New Roman" w:hAnsi="Arial" w:cs="Arial"/>
          <w:sz w:val="24"/>
          <w:szCs w:val="24"/>
        </w:rPr>
        <w:t xml:space="preserve"> </w:t>
      </w:r>
      <w:r w:rsidRPr="00A76BB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 </w:t>
      </w:r>
    </w:p>
    <w:sectPr w:rsidR="00DA4532" w:rsidRPr="00A7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532"/>
    <w:rsid w:val="00A76BB7"/>
    <w:rsid w:val="00D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/" TargetMode="External"/><Relationship Id="rId4" Type="http://schemas.openxmlformats.org/officeDocument/2006/relationships/hyperlink" Target="http://www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2017-01-12T09:36:00Z</cp:lastPrinted>
  <dcterms:created xsi:type="dcterms:W3CDTF">2017-01-12T09:36:00Z</dcterms:created>
  <dcterms:modified xsi:type="dcterms:W3CDTF">2017-01-12T09:36:00Z</dcterms:modified>
</cp:coreProperties>
</file>