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wcPvWTMH/P+WIonqIqCSVK==&#10;" textCheckSum="" ver="1">
  <a:bounds l="0" t="0" r="163" b="35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Прямоугольник 2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<wps:cNvSpPr>
          <a:spLocks noChangeAspect="1" noChangeArrowheads="1"/>
        </wps:cNvSpPr>
        <wps:spPr bwMode="auto">
          <a:xfrm>
            <a:off x="0" y="0"/>
            <a:ext cx="103505" cy="222885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bodyPr rot="0" vert="horz" wrap="square" lIns="91440" tIns="45720" rIns="91440" bIns="45720" anchor="t" anchorCtr="0" upright="1">
          <a:noAutofit/>
        </wps:bodyPr>
      </wps:wsp>
    </a:graphicData>
  </a:graphic>
</wp:e2oholder>
</file>